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98B" w:rsidRDefault="00932401">
      <w:pPr>
        <w:tabs>
          <w:tab w:val="left" w:pos="1701"/>
          <w:tab w:val="right" w:pos="9923"/>
        </w:tabs>
        <w:spacing w:before="120"/>
        <w:rPr>
          <w:rFonts w:ascii="Arial" w:eastAsia="MS Mincho" w:hAnsi="Arial"/>
          <w:b/>
          <w:sz w:val="24"/>
          <w:szCs w:val="24"/>
          <w:lang w:val="de-DE" w:eastAsia="zh-CN"/>
        </w:rPr>
      </w:pPr>
      <w:bookmarkStart w:id="0" w:name="_Hlk92532994"/>
      <w:bookmarkStart w:id="1" w:name="_Hlk92532973"/>
      <w:bookmarkStart w:id="2" w:name="_Hlk92533107"/>
      <w:bookmarkStart w:id="3" w:name="_Hlk92532926"/>
      <w:r>
        <w:rPr>
          <w:rFonts w:ascii="Arial" w:eastAsia="MS Mincho" w:hAnsi="Arial"/>
          <w:b/>
          <w:sz w:val="24"/>
          <w:szCs w:val="24"/>
          <w:lang w:val="de-DE" w:eastAsia="zh-CN"/>
        </w:rPr>
        <w:t>3GPP TSG-RAN WG2 Meeting #122</w:t>
      </w:r>
      <w:r>
        <w:rPr>
          <w:rFonts w:ascii="Arial" w:eastAsia="MS Mincho" w:hAnsi="Arial"/>
          <w:b/>
          <w:sz w:val="24"/>
          <w:szCs w:val="24"/>
          <w:lang w:val="de-DE" w:eastAsia="zh-CN"/>
        </w:rPr>
        <w:tab/>
        <w:t>R2-2305245</w:t>
      </w:r>
    </w:p>
    <w:p w:rsidR="0035098B" w:rsidRDefault="00932401">
      <w:pPr>
        <w:tabs>
          <w:tab w:val="left" w:pos="1701"/>
          <w:tab w:val="right" w:pos="9923"/>
        </w:tabs>
        <w:spacing w:before="120"/>
        <w:rPr>
          <w:rFonts w:ascii="Arial" w:eastAsia="MS Mincho" w:hAnsi="Arial"/>
          <w:b/>
          <w:sz w:val="24"/>
          <w:szCs w:val="24"/>
          <w:lang w:val="de-DE" w:eastAsia="zh-CN"/>
        </w:rPr>
      </w:pPr>
      <w:r>
        <w:rPr>
          <w:rFonts w:ascii="Arial" w:eastAsia="MS Mincho" w:hAnsi="Arial"/>
          <w:b/>
          <w:sz w:val="24"/>
          <w:szCs w:val="24"/>
          <w:lang w:val="de-DE" w:eastAsia="zh-CN"/>
        </w:rPr>
        <w:t>Incheon, Korea, May 22nd – 26th, 2023</w:t>
      </w:r>
    </w:p>
    <w:p w:rsidR="0035098B" w:rsidRDefault="0035098B">
      <w:pPr>
        <w:spacing w:before="40"/>
        <w:rPr>
          <w:rFonts w:ascii="Arial" w:eastAsia="MS Mincho" w:hAnsi="Arial"/>
          <w:i/>
          <w:sz w:val="18"/>
          <w:szCs w:val="24"/>
          <w:lang w:eastAsia="en-GB"/>
        </w:rPr>
      </w:pPr>
    </w:p>
    <w:p w:rsidR="0035098B" w:rsidRDefault="00932401">
      <w:pPr>
        <w:tabs>
          <w:tab w:val="left" w:pos="1701"/>
          <w:tab w:val="right" w:pos="9923"/>
        </w:tabs>
        <w:spacing w:before="120"/>
        <w:rPr>
          <w:rFonts w:ascii="Arial" w:eastAsia="宋体" w:hAnsi="Arial"/>
          <w:b/>
          <w:sz w:val="24"/>
          <w:szCs w:val="24"/>
        </w:rPr>
      </w:pPr>
      <w:r>
        <w:rPr>
          <w:rFonts w:ascii="Arial" w:eastAsia="宋体" w:hAnsi="Arial"/>
          <w:b/>
          <w:sz w:val="24"/>
          <w:szCs w:val="24"/>
        </w:rPr>
        <w:t xml:space="preserve">Agenda Item: </w:t>
      </w:r>
      <w:r>
        <w:rPr>
          <w:rFonts w:ascii="Arial" w:eastAsia="宋体" w:hAnsi="Arial"/>
          <w:b/>
          <w:sz w:val="24"/>
          <w:szCs w:val="24"/>
        </w:rPr>
        <w:tab/>
        <w:t>7.9.2</w:t>
      </w:r>
    </w:p>
    <w:p w:rsidR="0035098B" w:rsidRDefault="00932401">
      <w:pPr>
        <w:tabs>
          <w:tab w:val="left" w:pos="1701"/>
          <w:tab w:val="right" w:pos="9923"/>
        </w:tabs>
        <w:spacing w:before="120"/>
        <w:rPr>
          <w:rFonts w:ascii="Arial" w:eastAsia="MS Mincho" w:hAnsi="Arial"/>
          <w:b/>
          <w:sz w:val="24"/>
          <w:szCs w:val="24"/>
          <w:lang w:val="de-DE" w:eastAsia="zh-CN"/>
        </w:rPr>
      </w:pPr>
      <w:r>
        <w:rPr>
          <w:rFonts w:ascii="Arial" w:eastAsia="MS Mincho" w:hAnsi="Arial"/>
          <w:b/>
          <w:sz w:val="24"/>
          <w:szCs w:val="24"/>
          <w:lang w:val="de-DE" w:eastAsia="zh-CN"/>
        </w:rPr>
        <w:t xml:space="preserve">Source: </w:t>
      </w:r>
      <w:r>
        <w:rPr>
          <w:rFonts w:ascii="Arial" w:eastAsia="MS Mincho" w:hAnsi="Arial"/>
          <w:b/>
          <w:sz w:val="24"/>
          <w:szCs w:val="24"/>
          <w:lang w:val="de-DE" w:eastAsia="zh-CN"/>
        </w:rPr>
        <w:tab/>
        <w:t>vivo</w:t>
      </w:r>
    </w:p>
    <w:p w:rsidR="0035098B" w:rsidRDefault="00932401">
      <w:pPr>
        <w:tabs>
          <w:tab w:val="left" w:pos="1701"/>
          <w:tab w:val="right" w:pos="9923"/>
        </w:tabs>
        <w:spacing w:before="120"/>
        <w:rPr>
          <w:rFonts w:ascii="Arial" w:eastAsia="MS Mincho" w:hAnsi="Arial"/>
          <w:b/>
          <w:sz w:val="24"/>
          <w:szCs w:val="24"/>
          <w:lang w:val="de-DE" w:eastAsia="zh-CN"/>
        </w:rPr>
      </w:pPr>
      <w:r>
        <w:rPr>
          <w:rFonts w:ascii="Arial" w:eastAsia="MS Mincho" w:hAnsi="Arial"/>
          <w:b/>
          <w:sz w:val="24"/>
          <w:szCs w:val="24"/>
          <w:lang w:val="de-DE" w:eastAsia="zh-CN"/>
        </w:rPr>
        <w:t>Title:</w:t>
      </w:r>
      <w:r>
        <w:rPr>
          <w:rFonts w:ascii="Arial" w:eastAsia="MS Mincho" w:hAnsi="Arial"/>
          <w:b/>
          <w:sz w:val="24"/>
          <w:szCs w:val="24"/>
          <w:lang w:val="de-DE" w:eastAsia="zh-CN"/>
        </w:rPr>
        <w:tab/>
      </w:r>
      <w:r>
        <w:rPr>
          <w:rFonts w:ascii="Arial" w:eastAsiaTheme="minorEastAsia" w:hAnsi="Arial" w:cs="Arial"/>
          <w:b/>
          <w:bCs/>
          <w:sz w:val="24"/>
          <w:szCs w:val="24"/>
          <w:lang w:eastAsia="ko-KR"/>
        </w:rPr>
        <w:t>Discussion on the common L2/L3 parts for U2U relaying</w:t>
      </w:r>
    </w:p>
    <w:p w:rsidR="0035098B" w:rsidRDefault="00932401">
      <w:pPr>
        <w:tabs>
          <w:tab w:val="left" w:pos="1701"/>
          <w:tab w:val="right" w:pos="9923"/>
        </w:tabs>
        <w:spacing w:before="120"/>
        <w:rPr>
          <w:rFonts w:ascii="Arial" w:eastAsia="MS Mincho" w:hAnsi="Arial"/>
          <w:b/>
          <w:sz w:val="24"/>
          <w:szCs w:val="24"/>
          <w:lang w:val="de-DE" w:eastAsia="zh-CN"/>
        </w:rPr>
      </w:pPr>
      <w:r>
        <w:rPr>
          <w:rFonts w:ascii="Arial" w:eastAsia="宋体" w:hAnsi="Arial"/>
          <w:b/>
          <w:sz w:val="24"/>
          <w:szCs w:val="24"/>
        </w:rPr>
        <w:t>Document for: Discussion and Decision</w:t>
      </w:r>
      <w:bookmarkEnd w:id="0"/>
      <w:bookmarkEnd w:id="1"/>
      <w:bookmarkEnd w:id="2"/>
      <w:bookmarkEnd w:id="3"/>
    </w:p>
    <w:p w:rsidR="0035098B" w:rsidRDefault="00932401">
      <w:pPr>
        <w:pStyle w:val="1"/>
      </w:pPr>
      <w:r>
        <w:t>1. Introduction</w:t>
      </w:r>
    </w:p>
    <w:p w:rsidR="0035098B" w:rsidRDefault="00932401">
      <w:pPr>
        <w:jc w:val="both"/>
        <w:rPr>
          <w:lang w:val="en-US"/>
        </w:rPr>
      </w:pPr>
      <w:r>
        <w:rPr>
          <w:lang w:val="en-US"/>
        </w:rPr>
        <w:t>In this contribution, we would like to continue to discuss the remaining issues for U2U relay common part:</w:t>
      </w:r>
    </w:p>
    <w:p w:rsidR="0035098B" w:rsidRPr="00D41EB3" w:rsidRDefault="00932401" w:rsidP="00D41EB3">
      <w:pPr>
        <w:pStyle w:val="aff2"/>
        <w:numPr>
          <w:ilvl w:val="0"/>
          <w:numId w:val="5"/>
        </w:numPr>
        <w:jc w:val="both"/>
        <w:rPr>
          <w:rFonts w:ascii="Times New Roman" w:hAnsi="Times New Roman"/>
          <w:sz w:val="20"/>
          <w:szCs w:val="20"/>
          <w:lang w:val="en-US"/>
        </w:rPr>
      </w:pPr>
      <w:proofErr w:type="spellStart"/>
      <w:r w:rsidRPr="00D41EB3">
        <w:rPr>
          <w:rFonts w:ascii="Times New Roman" w:hAnsi="Times New Roman"/>
          <w:sz w:val="20"/>
          <w:szCs w:val="20"/>
          <w:lang w:val="en-US"/>
        </w:rPr>
        <w:t>gNB</w:t>
      </w:r>
      <w:proofErr w:type="spellEnd"/>
      <w:r w:rsidRPr="00D41EB3">
        <w:rPr>
          <w:rFonts w:ascii="Times New Roman" w:hAnsi="Times New Roman"/>
          <w:sz w:val="20"/>
          <w:szCs w:val="20"/>
          <w:lang w:val="en-US"/>
        </w:rPr>
        <w:t xml:space="preserve"> involvement and authorization: </w:t>
      </w:r>
      <w:r w:rsidRPr="00D41EB3">
        <w:rPr>
          <w:rFonts w:ascii="Times New Roman" w:hAnsi="Times New Roman"/>
          <w:sz w:val="20"/>
          <w:szCs w:val="20"/>
          <w:lang w:val="en-US"/>
        </w:rPr>
        <w:t>I</w:t>
      </w:r>
      <w:r w:rsidRPr="00D41EB3">
        <w:rPr>
          <w:rFonts w:ascii="Times New Roman" w:hAnsi="Times New Roman"/>
          <w:sz w:val="20"/>
          <w:szCs w:val="20"/>
          <w:lang w:val="en-US"/>
        </w:rPr>
        <w:t>t is related to SA2 LS</w:t>
      </w:r>
      <w:r w:rsidRPr="00D41EB3">
        <w:rPr>
          <w:rFonts w:ascii="Times New Roman" w:hAnsi="Times New Roman"/>
          <w:sz w:val="20"/>
          <w:szCs w:val="20"/>
          <w:lang w:val="en-US"/>
        </w:rPr>
        <w:t xml:space="preserve"> and should be discussed with high priority</w:t>
      </w:r>
      <w:r w:rsidRPr="00D41EB3">
        <w:rPr>
          <w:rFonts w:ascii="Times New Roman" w:hAnsi="Times New Roman"/>
          <w:sz w:val="20"/>
          <w:szCs w:val="20"/>
          <w:lang w:val="en-US"/>
        </w:rPr>
        <w:t>;</w:t>
      </w:r>
    </w:p>
    <w:p w:rsidR="0035098B" w:rsidRPr="00D41EB3" w:rsidRDefault="00932401" w:rsidP="00D41EB3">
      <w:pPr>
        <w:pStyle w:val="aff2"/>
        <w:numPr>
          <w:ilvl w:val="0"/>
          <w:numId w:val="5"/>
        </w:numPr>
        <w:jc w:val="both"/>
        <w:rPr>
          <w:rFonts w:ascii="Times New Roman" w:hAnsi="Times New Roman"/>
          <w:sz w:val="20"/>
          <w:szCs w:val="20"/>
          <w:lang w:val="en-US"/>
        </w:rPr>
      </w:pPr>
      <w:r w:rsidRPr="00D41EB3">
        <w:rPr>
          <w:rFonts w:ascii="Times New Roman" w:hAnsi="Times New Roman"/>
          <w:sz w:val="20"/>
          <w:szCs w:val="20"/>
          <w:lang w:val="en-US"/>
        </w:rPr>
        <w:t xml:space="preserve">Discovery: </w:t>
      </w:r>
      <w:r w:rsidRPr="00D41EB3">
        <w:rPr>
          <w:rFonts w:ascii="Times New Roman" w:hAnsi="Times New Roman"/>
          <w:sz w:val="20"/>
          <w:szCs w:val="20"/>
          <w:lang w:val="en-US"/>
        </w:rPr>
        <w:t>I</w:t>
      </w:r>
      <w:r w:rsidRPr="00D41EB3">
        <w:rPr>
          <w:rFonts w:ascii="Times New Roman" w:hAnsi="Times New Roman"/>
          <w:sz w:val="20"/>
          <w:szCs w:val="20"/>
          <w:lang w:val="en-US"/>
        </w:rPr>
        <w:t xml:space="preserve">ntegrated-discovery case </w:t>
      </w:r>
      <w:r w:rsidRPr="00D41EB3">
        <w:rPr>
          <w:rFonts w:ascii="Times New Roman" w:hAnsi="Times New Roman"/>
          <w:sz w:val="20"/>
          <w:szCs w:val="20"/>
          <w:lang w:val="en-US"/>
        </w:rPr>
        <w:t>and mode-B case haven been touched</w:t>
      </w:r>
      <w:r w:rsidRPr="00D41EB3">
        <w:rPr>
          <w:rFonts w:ascii="Times New Roman" w:hAnsi="Times New Roman"/>
          <w:sz w:val="20"/>
          <w:szCs w:val="20"/>
          <w:lang w:val="en-US"/>
        </w:rPr>
        <w:t xml:space="preserve"> in RAN2 #121bis-e</w:t>
      </w:r>
      <w:r w:rsidRPr="00D41EB3">
        <w:rPr>
          <w:rFonts w:ascii="Times New Roman" w:hAnsi="Times New Roman"/>
          <w:sz w:val="20"/>
          <w:szCs w:val="20"/>
          <w:lang w:val="en-US"/>
        </w:rPr>
        <w:t xml:space="preserve"> and we would like to further discuss the discovery transmission condition in different cases;</w:t>
      </w:r>
    </w:p>
    <w:p w:rsidR="0035098B" w:rsidRPr="00D41EB3" w:rsidRDefault="00932401" w:rsidP="00D41EB3">
      <w:pPr>
        <w:pStyle w:val="aff2"/>
        <w:numPr>
          <w:ilvl w:val="0"/>
          <w:numId w:val="5"/>
        </w:numPr>
        <w:jc w:val="both"/>
        <w:rPr>
          <w:rFonts w:ascii="Times New Roman" w:hAnsi="Times New Roman"/>
          <w:sz w:val="20"/>
          <w:szCs w:val="20"/>
          <w:lang w:val="en-US"/>
        </w:rPr>
      </w:pPr>
      <w:r w:rsidRPr="00D41EB3">
        <w:rPr>
          <w:rFonts w:ascii="Times New Roman" w:hAnsi="Times New Roman"/>
          <w:sz w:val="20"/>
          <w:szCs w:val="20"/>
          <w:lang w:val="en-US"/>
        </w:rPr>
        <w:t xml:space="preserve">Relay (re)selection: </w:t>
      </w:r>
      <w:r w:rsidRPr="00D41EB3">
        <w:rPr>
          <w:rFonts w:ascii="Times New Roman" w:hAnsi="Times New Roman"/>
          <w:sz w:val="20"/>
          <w:szCs w:val="20"/>
          <w:lang w:val="en-US"/>
        </w:rPr>
        <w:t xml:space="preserve">Not much agreement in RAN2 #121bis-e, and we </w:t>
      </w:r>
      <w:r w:rsidRPr="00D41EB3">
        <w:rPr>
          <w:rFonts w:ascii="Times New Roman" w:hAnsi="Times New Roman"/>
          <w:sz w:val="20"/>
          <w:szCs w:val="20"/>
          <w:lang w:val="en-US"/>
        </w:rPr>
        <w:t xml:space="preserve">will </w:t>
      </w:r>
      <w:r w:rsidRPr="00D41EB3">
        <w:rPr>
          <w:rFonts w:ascii="Times New Roman" w:hAnsi="Times New Roman"/>
          <w:sz w:val="20"/>
          <w:szCs w:val="20"/>
          <w:lang w:val="en-US"/>
        </w:rPr>
        <w:t xml:space="preserve">discuss </w:t>
      </w:r>
      <w:r w:rsidRPr="00D41EB3">
        <w:rPr>
          <w:rFonts w:ascii="Times New Roman" w:hAnsi="Times New Roman"/>
          <w:sz w:val="20"/>
          <w:szCs w:val="20"/>
          <w:lang w:val="en-US"/>
        </w:rPr>
        <w:t>some let issues in last meeting summary such as direct link and indirect link comparison in relay (re)selection</w:t>
      </w:r>
      <w:r w:rsidRPr="00D41EB3">
        <w:rPr>
          <w:rFonts w:ascii="Times New Roman" w:hAnsi="Times New Roman"/>
          <w:sz w:val="20"/>
          <w:szCs w:val="20"/>
          <w:lang w:val="en-US"/>
        </w:rPr>
        <w:t>;</w:t>
      </w:r>
    </w:p>
    <w:p w:rsidR="0035098B" w:rsidRPr="00D41EB3" w:rsidRDefault="00932401" w:rsidP="00D41EB3">
      <w:pPr>
        <w:pStyle w:val="aff2"/>
        <w:numPr>
          <w:ilvl w:val="0"/>
          <w:numId w:val="5"/>
        </w:numPr>
        <w:jc w:val="both"/>
        <w:rPr>
          <w:rFonts w:ascii="Times New Roman" w:hAnsi="Times New Roman"/>
          <w:sz w:val="20"/>
          <w:szCs w:val="20"/>
          <w:lang w:val="en-US"/>
        </w:rPr>
      </w:pPr>
      <w:r w:rsidRPr="00D41EB3">
        <w:rPr>
          <w:rFonts w:ascii="Times New Roman" w:hAnsi="Times New Roman"/>
          <w:sz w:val="20"/>
          <w:szCs w:val="20"/>
          <w:lang w:val="en-US"/>
        </w:rPr>
        <w:t>Relationship between Discovery and Relay (re)selection: This has been raised for more than one meeting and we would like to discuss it in perspective of different UE roles (e.g. remote UE, relay UE).</w:t>
      </w:r>
    </w:p>
    <w:p w:rsidR="0035098B" w:rsidRDefault="00932401">
      <w:pPr>
        <w:pStyle w:val="1"/>
        <w:ind w:left="0" w:firstLine="0"/>
        <w:rPr>
          <w:rFonts w:eastAsia="Malgun Gothic"/>
        </w:rPr>
      </w:pPr>
      <w:r>
        <w:rPr>
          <w:rFonts w:eastAsia="Malgun Gothic"/>
        </w:rPr>
        <w:t xml:space="preserve">2. </w:t>
      </w:r>
      <w:r>
        <w:rPr>
          <w:rFonts w:eastAsia="Malgun Gothic" w:hint="eastAsia"/>
        </w:rPr>
        <w:t>Discussion</w:t>
      </w:r>
    </w:p>
    <w:p w:rsidR="0035098B" w:rsidRDefault="00932401">
      <w:pPr>
        <w:pStyle w:val="2"/>
        <w:rPr>
          <w:rFonts w:eastAsia="Malgun Gothic"/>
          <w:sz w:val="24"/>
        </w:rPr>
      </w:pPr>
      <w:r>
        <w:rPr>
          <w:rFonts w:eastAsia="Malgun Gothic"/>
          <w:sz w:val="24"/>
        </w:rPr>
        <w:t xml:space="preserve">2.1 </w:t>
      </w:r>
      <w:proofErr w:type="spellStart"/>
      <w:r>
        <w:rPr>
          <w:rFonts w:eastAsia="Malgun Gothic"/>
          <w:sz w:val="24"/>
        </w:rPr>
        <w:t>gNB</w:t>
      </w:r>
      <w:proofErr w:type="spellEnd"/>
      <w:r>
        <w:rPr>
          <w:rFonts w:eastAsia="Malgun Gothic"/>
          <w:sz w:val="24"/>
        </w:rPr>
        <w:t xml:space="preserve"> involvement and authorization</w:t>
      </w:r>
    </w:p>
    <w:p w:rsidR="0035098B" w:rsidRDefault="00932401">
      <w:pPr>
        <w:jc w:val="both"/>
        <w:rPr>
          <w:rFonts w:eastAsia="等线"/>
          <w:lang w:val="en-US" w:eastAsia="zh-CN"/>
        </w:rPr>
      </w:pPr>
      <w:r>
        <w:rPr>
          <w:rFonts w:eastAsia="等线"/>
          <w:lang w:val="en-US" w:eastAsia="zh-CN"/>
        </w:rPr>
        <w:t>After RAN2 #119e meeting in August of 2021, the LS from SA2 was sent to RAN2 to ask the questions about L2/L3 authorization information for L2/L3 U2U remote/relay UE. However, the related discussion was postponed continuously</w:t>
      </w:r>
      <w:r w:rsidR="00B11098">
        <w:rPr>
          <w:rFonts w:eastAsia="等线"/>
          <w:lang w:val="en-US" w:eastAsia="zh-CN"/>
        </w:rPr>
        <w:t xml:space="preserve"> for several RAN2 meetings</w:t>
      </w:r>
      <w:r>
        <w:rPr>
          <w:rFonts w:eastAsia="等线"/>
          <w:lang w:val="en-US" w:eastAsia="zh-CN"/>
        </w:rPr>
        <w:t>.</w:t>
      </w:r>
    </w:p>
    <w:p w:rsidR="0035098B" w:rsidRDefault="00932401">
      <w:pPr>
        <w:jc w:val="both"/>
        <w:rPr>
          <w:rFonts w:eastAsiaTheme="minorEastAsia"/>
          <w:lang w:eastAsia="ko-KR"/>
        </w:rPr>
      </w:pPr>
      <w:r>
        <w:rPr>
          <w:rFonts w:eastAsiaTheme="minorEastAsia"/>
          <w:lang w:eastAsia="ko-KR"/>
        </w:rPr>
        <w:t>The reason to ask RAN2 is clearly stated in the LS that:</w:t>
      </w:r>
    </w:p>
    <w:p w:rsidR="0035098B" w:rsidRDefault="00932401">
      <w:pPr>
        <w:pStyle w:val="aff2"/>
        <w:numPr>
          <w:ilvl w:val="0"/>
          <w:numId w:val="8"/>
        </w:numPr>
        <w:textAlignment w:val="auto"/>
        <w:rPr>
          <w:rFonts w:eastAsiaTheme="minorEastAsia"/>
          <w:lang w:eastAsia="ko-KR"/>
        </w:rPr>
      </w:pPr>
      <w:r>
        <w:rPr>
          <w:rFonts w:ascii="Arial" w:hAnsi="Arial" w:cs="Arial"/>
          <w:bCs/>
        </w:rPr>
        <w:t>Because how NG-RAN operation is performed to support UE-to-UE Relay operation, e.g. applying the network scheduled operation mode is within RAN2 remit</w:t>
      </w:r>
    </w:p>
    <w:p w:rsidR="0035098B" w:rsidRDefault="00932401">
      <w:pPr>
        <w:jc w:val="both"/>
        <w:rPr>
          <w:rFonts w:eastAsia="等线"/>
          <w:lang w:val="en-US" w:eastAsia="zh-CN"/>
        </w:rPr>
      </w:pPr>
      <w:r>
        <w:rPr>
          <w:rFonts w:eastAsia="等线"/>
          <w:lang w:val="en-US" w:eastAsia="zh-CN"/>
        </w:rPr>
        <w:t>Meanwhile, RAN3 has replied the LS that:</w:t>
      </w:r>
    </w:p>
    <w:tbl>
      <w:tblPr>
        <w:tblStyle w:val="afa"/>
        <w:tblW w:w="0" w:type="auto"/>
        <w:tblLook w:val="04A0" w:firstRow="1" w:lastRow="0" w:firstColumn="1" w:lastColumn="0" w:noHBand="0" w:noVBand="1"/>
      </w:tblPr>
      <w:tblGrid>
        <w:gridCol w:w="9631"/>
      </w:tblGrid>
      <w:tr w:rsidR="0035098B">
        <w:tc>
          <w:tcPr>
            <w:tcW w:w="9631" w:type="dxa"/>
          </w:tcPr>
          <w:p w:rsidR="0035098B" w:rsidRDefault="00932401">
            <w:pPr>
              <w:pStyle w:val="B1"/>
              <w:ind w:left="0" w:firstLine="0"/>
              <w:rPr>
                <w:rFonts w:eastAsiaTheme="minorEastAsia" w:cs="Arial"/>
                <w:lang w:val="en-US" w:eastAsia="ko-KR"/>
              </w:rPr>
            </w:pPr>
            <w:r>
              <w:rPr>
                <w:rFonts w:eastAsiaTheme="minorEastAsia" w:cs="Arial"/>
                <w:b/>
                <w:bCs/>
                <w:u w:val="single"/>
                <w:lang w:val="en-US" w:eastAsia="ko-KR"/>
              </w:rPr>
              <w:t>SA2 Question 1</w:t>
            </w:r>
            <w:r>
              <w:rPr>
                <w:rFonts w:eastAsiaTheme="minorEastAsia" w:cs="Arial"/>
                <w:lang w:val="en-US" w:eastAsia="ko-KR"/>
              </w:rPr>
              <w:t xml:space="preserve">: Whether the "5G </w:t>
            </w:r>
            <w:proofErr w:type="spellStart"/>
            <w:r>
              <w:rPr>
                <w:rFonts w:eastAsiaTheme="minorEastAsia" w:cs="Arial"/>
                <w:lang w:val="en-US" w:eastAsia="ko-KR"/>
              </w:rPr>
              <w:t>ProSe</w:t>
            </w:r>
            <w:proofErr w:type="spellEnd"/>
            <w:r>
              <w:rPr>
                <w:rFonts w:eastAsiaTheme="minorEastAsia" w:cs="Arial"/>
                <w:lang w:val="en-US" w:eastAsia="ko-KR"/>
              </w:rPr>
              <w:t xml:space="preserve"> </w:t>
            </w:r>
            <w:proofErr w:type="spellStart"/>
            <w:r>
              <w:rPr>
                <w:rFonts w:eastAsiaTheme="minorEastAsia" w:cs="Arial"/>
                <w:lang w:val="en-US" w:eastAsia="ko-KR"/>
              </w:rPr>
              <w:t>authorised</w:t>
            </w:r>
            <w:proofErr w:type="spellEnd"/>
            <w:r>
              <w:rPr>
                <w:rFonts w:eastAsiaTheme="minorEastAsia" w:cs="Arial"/>
                <w:lang w:val="en-US" w:eastAsia="ko-KR"/>
              </w:rPr>
              <w:t xml:space="preserve">" information needs to be enhanced to include the authorization information for </w:t>
            </w:r>
            <w:r>
              <w:rPr>
                <w:rFonts w:eastAsiaTheme="minorEastAsia" w:cs="Arial"/>
                <w:bCs/>
                <w:lang w:val="en-US" w:eastAsia="ko-KR"/>
              </w:rPr>
              <w:t>UE-to-UE Relay operation</w:t>
            </w:r>
            <w:r>
              <w:rPr>
                <w:rFonts w:eastAsiaTheme="minorEastAsia" w:cs="Arial"/>
                <w:lang w:val="en-US" w:eastAsia="ko-KR"/>
              </w:rPr>
              <w:t>?</w:t>
            </w:r>
          </w:p>
          <w:p w:rsidR="0035098B" w:rsidRDefault="00932401">
            <w:pPr>
              <w:pStyle w:val="B1"/>
              <w:spacing w:before="120" w:after="120" w:line="256" w:lineRule="auto"/>
              <w:ind w:left="0" w:firstLine="0"/>
              <w:rPr>
                <w:rFonts w:eastAsiaTheme="minorEastAsia" w:cs="Arial"/>
                <w:lang w:val="en-US" w:eastAsia="ko-KR"/>
              </w:rPr>
            </w:pPr>
            <w:r>
              <w:rPr>
                <w:rFonts w:eastAsiaTheme="minorEastAsia" w:cs="Arial"/>
                <w:b/>
                <w:u w:val="single"/>
                <w:lang w:val="en-US" w:eastAsia="ko-KR"/>
              </w:rPr>
              <w:t>RAN3’s Answer:</w:t>
            </w:r>
            <w:r>
              <w:rPr>
                <w:rFonts w:eastAsiaTheme="minorEastAsia" w:cs="Arial"/>
                <w:b/>
                <w:lang w:val="en-US" w:eastAsia="ko-KR"/>
              </w:rPr>
              <w:t xml:space="preserve"> </w:t>
            </w:r>
            <w:r>
              <w:rPr>
                <w:rFonts w:eastAsiaTheme="minorEastAsia" w:cs="Arial"/>
                <w:lang w:val="en-US" w:eastAsia="ko-KR"/>
              </w:rPr>
              <w:t xml:space="preserve">RAN3 currently </w:t>
            </w:r>
            <w:r>
              <w:rPr>
                <w:lang w:val="en-US"/>
              </w:rPr>
              <w:t xml:space="preserve">considers </w:t>
            </w:r>
            <w:r>
              <w:rPr>
                <w:rFonts w:eastAsiaTheme="minorEastAsia" w:cs="Arial"/>
                <w:lang w:val="en-US" w:eastAsia="ko-KR"/>
              </w:rPr>
              <w:t>that there is no need to provide the authorization information for UE-to-UE Relay operation to the NG-RAN. So, the answer is NO from RAN3 perspective.</w:t>
            </w:r>
          </w:p>
          <w:p w:rsidR="0035098B" w:rsidRDefault="00932401">
            <w:pPr>
              <w:pStyle w:val="B1"/>
              <w:spacing w:before="120" w:after="120" w:line="256" w:lineRule="auto"/>
              <w:ind w:left="0" w:firstLine="0"/>
              <w:rPr>
                <w:rFonts w:eastAsia="等线" w:cs="Arial"/>
                <w:u w:val="single"/>
                <w:lang w:val="en-US"/>
              </w:rPr>
            </w:pPr>
            <w:r>
              <w:rPr>
                <w:rFonts w:eastAsiaTheme="minorEastAsia" w:cs="Arial"/>
                <w:lang w:val="en-US" w:eastAsia="ko-KR"/>
              </w:rPr>
              <w:t xml:space="preserve">However, since whether the </w:t>
            </w:r>
            <w:proofErr w:type="spellStart"/>
            <w:r>
              <w:rPr>
                <w:rFonts w:eastAsiaTheme="minorEastAsia" w:cs="Arial"/>
                <w:lang w:val="en-US" w:eastAsia="ko-KR"/>
              </w:rPr>
              <w:t>gNB</w:t>
            </w:r>
            <w:proofErr w:type="spellEnd"/>
            <w:r>
              <w:rPr>
                <w:rFonts w:eastAsiaTheme="minorEastAsia" w:cs="Arial"/>
                <w:lang w:val="en-US" w:eastAsia="ko-KR"/>
              </w:rPr>
              <w:t xml:space="preserve"> involvement to support the U2U relay operation is needed or not is within RAN2 remit, the RAN3 could enhance the "5G </w:t>
            </w:r>
            <w:proofErr w:type="spellStart"/>
            <w:r>
              <w:rPr>
                <w:rFonts w:eastAsiaTheme="minorEastAsia" w:cs="Arial"/>
                <w:lang w:val="en-US" w:eastAsia="ko-KR"/>
              </w:rPr>
              <w:t>ProSe</w:t>
            </w:r>
            <w:proofErr w:type="spellEnd"/>
            <w:r>
              <w:rPr>
                <w:rFonts w:eastAsiaTheme="minorEastAsia" w:cs="Arial"/>
                <w:lang w:val="en-US" w:eastAsia="ko-KR"/>
              </w:rPr>
              <w:t xml:space="preserve"> </w:t>
            </w:r>
            <w:proofErr w:type="spellStart"/>
            <w:r>
              <w:rPr>
                <w:rFonts w:eastAsiaTheme="minorEastAsia" w:cs="Arial"/>
                <w:lang w:val="en-US" w:eastAsia="ko-KR"/>
              </w:rPr>
              <w:t>authorised</w:t>
            </w:r>
            <w:proofErr w:type="spellEnd"/>
            <w:r>
              <w:rPr>
                <w:rFonts w:eastAsiaTheme="minorEastAsia" w:cs="Arial"/>
                <w:lang w:val="en-US" w:eastAsia="ko-KR"/>
              </w:rPr>
              <w:t>" information, if needed, based on the RAN2’s progress.</w:t>
            </w:r>
          </w:p>
        </w:tc>
      </w:tr>
    </w:tbl>
    <w:p w:rsidR="0035098B" w:rsidRDefault="00932401">
      <w:pPr>
        <w:jc w:val="both"/>
        <w:rPr>
          <w:rFonts w:eastAsia="等线"/>
          <w:lang w:val="en-US" w:eastAsia="zh-CN"/>
        </w:rPr>
      </w:pPr>
      <w:r>
        <w:rPr>
          <w:rFonts w:eastAsia="等线"/>
          <w:lang w:val="en-US" w:eastAsia="zh-CN"/>
        </w:rPr>
        <w:t xml:space="preserve">It should also be noted that the frozen time for SA2 spec is also approaching which would be the mid of the year 2023. </w:t>
      </w:r>
    </w:p>
    <w:p w:rsidR="0035098B" w:rsidRDefault="00932401">
      <w:pPr>
        <w:pStyle w:val="a6"/>
      </w:pPr>
      <w:bookmarkStart w:id="4" w:name="_Ref131773078"/>
      <w:r>
        <w:t xml:space="preserve">Observation </w:t>
      </w:r>
      <w:r>
        <w:fldChar w:fldCharType="begin"/>
      </w:r>
      <w:r>
        <w:instrText xml:space="preserve"> SEQ Observation \* ARABIC </w:instrText>
      </w:r>
      <w:r>
        <w:fldChar w:fldCharType="separate"/>
      </w:r>
      <w:r w:rsidR="00A95BA1">
        <w:rPr>
          <w:noProof/>
        </w:rPr>
        <w:t>1</w:t>
      </w:r>
      <w:r>
        <w:fldChar w:fldCharType="end"/>
      </w:r>
      <w:r>
        <w:t>: The LS from SA2 has been postponed for three meetings while the frozen time for SA2 spec is also approaching.</w:t>
      </w:r>
      <w:bookmarkEnd w:id="4"/>
    </w:p>
    <w:p w:rsidR="0035098B" w:rsidRPr="00D41EB3" w:rsidRDefault="00932401" w:rsidP="00AA10BE">
      <w:pPr>
        <w:jc w:val="both"/>
        <w:rPr>
          <w:rFonts w:eastAsia="等线"/>
          <w:lang w:val="en-US" w:eastAsia="zh-CN"/>
        </w:rPr>
      </w:pPr>
      <w:r w:rsidRPr="00D41EB3">
        <w:rPr>
          <w:rFonts w:eastAsia="等线"/>
          <w:lang w:val="en-US" w:eastAsia="zh-CN"/>
        </w:rPr>
        <w:lastRenderedPageBreak/>
        <w:t xml:space="preserve">So, in order to have an answer to the LS, we understand we should make agreements on </w:t>
      </w:r>
      <w:proofErr w:type="spellStart"/>
      <w:r w:rsidRPr="00D41EB3">
        <w:rPr>
          <w:rFonts w:eastAsia="等线"/>
          <w:lang w:val="en-US" w:eastAsia="zh-CN"/>
        </w:rPr>
        <w:t>gNB</w:t>
      </w:r>
      <w:proofErr w:type="spellEnd"/>
      <w:r w:rsidRPr="00D41EB3">
        <w:rPr>
          <w:rFonts w:eastAsia="等线"/>
          <w:lang w:val="en-US" w:eastAsia="zh-CN"/>
        </w:rPr>
        <w:t xml:space="preserve"> control for U2U relay as soon as possible.</w:t>
      </w:r>
    </w:p>
    <w:p w:rsidR="0035098B" w:rsidRPr="00D41EB3" w:rsidRDefault="00932401" w:rsidP="00AA10BE">
      <w:pPr>
        <w:jc w:val="both"/>
        <w:rPr>
          <w:rFonts w:eastAsia="等线"/>
          <w:lang w:eastAsia="en-GB"/>
        </w:rPr>
      </w:pPr>
      <w:r w:rsidRPr="00D41EB3">
        <w:rPr>
          <w:rFonts w:eastAsia="等线"/>
          <w:lang w:eastAsia="en-GB"/>
        </w:rPr>
        <w:t xml:space="preserve">We list the issues which may need </w:t>
      </w:r>
      <w:proofErr w:type="spellStart"/>
      <w:r w:rsidRPr="00D41EB3">
        <w:rPr>
          <w:rFonts w:eastAsia="等线"/>
          <w:lang w:eastAsia="en-GB"/>
        </w:rPr>
        <w:t>gNB</w:t>
      </w:r>
      <w:proofErr w:type="spellEnd"/>
      <w:r w:rsidRPr="00D41EB3">
        <w:rPr>
          <w:rFonts w:eastAsia="等线"/>
          <w:lang w:eastAsia="en-GB"/>
        </w:rPr>
        <w:t xml:space="preserve"> involvement for U2U relay and relates to whether authorization should be needed as follows:</w:t>
      </w:r>
    </w:p>
    <w:p w:rsidR="0035098B" w:rsidRPr="00D41EB3" w:rsidRDefault="00932401">
      <w:pPr>
        <w:jc w:val="center"/>
        <w:rPr>
          <w:rFonts w:eastAsia="等线"/>
          <w:b/>
          <w:lang w:eastAsia="en-GB"/>
        </w:rPr>
      </w:pPr>
      <w:r w:rsidRPr="00D41EB3">
        <w:rPr>
          <w:rFonts w:eastAsia="等线"/>
          <w:b/>
          <w:lang w:eastAsia="en-GB"/>
        </w:rPr>
        <w:t xml:space="preserve">Table 1. </w:t>
      </w:r>
      <w:r>
        <w:rPr>
          <w:rFonts w:eastAsia="等线"/>
          <w:b/>
          <w:lang w:eastAsia="en-GB"/>
        </w:rPr>
        <w:t>Issues</w:t>
      </w:r>
      <w:r w:rsidRPr="00D41EB3">
        <w:rPr>
          <w:rFonts w:eastAsia="等线"/>
          <w:b/>
          <w:lang w:eastAsia="en-GB"/>
        </w:rPr>
        <w:t xml:space="preserve"> related to </w:t>
      </w:r>
      <w:proofErr w:type="spellStart"/>
      <w:r w:rsidRPr="00D41EB3">
        <w:rPr>
          <w:rFonts w:eastAsia="等线"/>
          <w:b/>
          <w:lang w:eastAsia="en-GB"/>
        </w:rPr>
        <w:t>gNB</w:t>
      </w:r>
      <w:proofErr w:type="spellEnd"/>
      <w:r w:rsidRPr="00D41EB3">
        <w:rPr>
          <w:rFonts w:eastAsia="等线"/>
          <w:b/>
          <w:lang w:eastAsia="en-GB"/>
        </w:rPr>
        <w:t xml:space="preserve"> involvement for U2U relay and authorization</w:t>
      </w:r>
    </w:p>
    <w:tbl>
      <w:tblPr>
        <w:tblStyle w:val="1-11"/>
        <w:tblW w:w="0" w:type="auto"/>
        <w:tblLook w:val="04A0" w:firstRow="1" w:lastRow="0" w:firstColumn="1" w:lastColumn="0" w:noHBand="0" w:noVBand="1"/>
      </w:tblPr>
      <w:tblGrid>
        <w:gridCol w:w="4815"/>
        <w:gridCol w:w="4816"/>
      </w:tblGrid>
      <w:tr w:rsidR="0035098B" w:rsidTr="003509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shd w:val="clear" w:color="auto" w:fill="DEEAF6" w:themeFill="accent1" w:themeFillTint="33"/>
          </w:tcPr>
          <w:p w:rsidR="0035098B" w:rsidRPr="00D41EB3" w:rsidRDefault="00932401">
            <w:pPr>
              <w:rPr>
                <w:rFonts w:eastAsia="等线"/>
                <w:lang w:eastAsia="en-GB"/>
              </w:rPr>
            </w:pPr>
            <w:r w:rsidRPr="00D41EB3">
              <w:rPr>
                <w:rFonts w:eastAsia="等线"/>
                <w:lang w:eastAsia="en-GB"/>
              </w:rPr>
              <w:t xml:space="preserve">Factors related to </w:t>
            </w:r>
            <w:proofErr w:type="spellStart"/>
            <w:r w:rsidRPr="00D41EB3">
              <w:rPr>
                <w:rFonts w:eastAsia="等线"/>
                <w:lang w:eastAsia="en-GB"/>
              </w:rPr>
              <w:t>gNB</w:t>
            </w:r>
            <w:proofErr w:type="spellEnd"/>
            <w:r w:rsidRPr="00D41EB3">
              <w:rPr>
                <w:rFonts w:eastAsia="等线"/>
                <w:lang w:eastAsia="en-GB"/>
              </w:rPr>
              <w:t xml:space="preserve"> involvement for U2U relay and authorization</w:t>
            </w:r>
          </w:p>
        </w:tc>
        <w:tc>
          <w:tcPr>
            <w:tcW w:w="4816" w:type="dxa"/>
            <w:shd w:val="clear" w:color="auto" w:fill="DEEAF6" w:themeFill="accent1" w:themeFillTint="33"/>
          </w:tcPr>
          <w:p w:rsidR="0035098B" w:rsidRPr="00D41EB3" w:rsidRDefault="00932401">
            <w:pPr>
              <w:cnfStyle w:val="100000000000" w:firstRow="1" w:lastRow="0" w:firstColumn="0" w:lastColumn="0" w:oddVBand="0" w:evenVBand="0" w:oddHBand="0" w:evenHBand="0" w:firstRowFirstColumn="0" w:firstRowLastColumn="0" w:lastRowFirstColumn="0" w:lastRowLastColumn="0"/>
              <w:rPr>
                <w:rFonts w:eastAsia="等线"/>
                <w:lang w:eastAsia="en-GB"/>
              </w:rPr>
            </w:pPr>
            <w:r w:rsidRPr="00D41EB3">
              <w:rPr>
                <w:rFonts w:eastAsia="等线"/>
                <w:lang w:eastAsia="en-GB"/>
              </w:rPr>
              <w:t>Status of progress</w:t>
            </w:r>
          </w:p>
        </w:tc>
      </w:tr>
      <w:tr w:rsidR="0035098B" w:rsidTr="0035098B">
        <w:tc>
          <w:tcPr>
            <w:cnfStyle w:val="001000000000" w:firstRow="0" w:lastRow="0" w:firstColumn="1" w:lastColumn="0" w:oddVBand="0" w:evenVBand="0" w:oddHBand="0" w:evenHBand="0" w:firstRowFirstColumn="0" w:firstRowLastColumn="0" w:lastRowFirstColumn="0" w:lastRowLastColumn="0"/>
            <w:tcW w:w="4815" w:type="dxa"/>
          </w:tcPr>
          <w:p w:rsidR="0035098B" w:rsidRPr="00D41EB3" w:rsidRDefault="00932401">
            <w:pPr>
              <w:rPr>
                <w:rFonts w:eastAsia="等线"/>
                <w:lang w:eastAsia="en-GB"/>
              </w:rPr>
            </w:pPr>
            <w:r w:rsidRPr="00D41EB3">
              <w:rPr>
                <w:rFonts w:eastAsia="等线"/>
                <w:lang w:eastAsia="en-GB"/>
              </w:rPr>
              <w:t>Configuration for U2U SL-SRBs</w:t>
            </w:r>
          </w:p>
        </w:tc>
        <w:tc>
          <w:tcPr>
            <w:tcW w:w="4816" w:type="dxa"/>
          </w:tcPr>
          <w:p w:rsidR="0035098B" w:rsidRPr="00D41EB3" w:rsidRDefault="00932401">
            <w:pPr>
              <w:cnfStyle w:val="000000000000" w:firstRow="0" w:lastRow="0" w:firstColumn="0" w:lastColumn="0" w:oddVBand="0" w:evenVBand="0" w:oddHBand="0" w:evenHBand="0" w:firstRowFirstColumn="0" w:firstRowLastColumn="0" w:lastRowFirstColumn="0" w:lastRowLastColumn="0"/>
              <w:rPr>
                <w:rFonts w:eastAsia="等线"/>
                <w:lang w:eastAsia="en-GB"/>
              </w:rPr>
            </w:pPr>
            <w:r w:rsidRPr="00D41EB3">
              <w:rPr>
                <w:rFonts w:eastAsia="等线"/>
                <w:lang w:eastAsia="en-GB"/>
              </w:rPr>
              <w:t xml:space="preserve">FFS whether </w:t>
            </w:r>
            <w:r w:rsidRPr="00D41EB3">
              <w:rPr>
                <w:rFonts w:eastAsia="宋体"/>
              </w:rPr>
              <w:t>specified SCCH configuration should be used or not</w:t>
            </w:r>
          </w:p>
        </w:tc>
      </w:tr>
      <w:tr w:rsidR="0035098B" w:rsidTr="0035098B">
        <w:tc>
          <w:tcPr>
            <w:cnfStyle w:val="001000000000" w:firstRow="0" w:lastRow="0" w:firstColumn="1" w:lastColumn="0" w:oddVBand="0" w:evenVBand="0" w:oddHBand="0" w:evenHBand="0" w:firstRowFirstColumn="0" w:firstRowLastColumn="0" w:lastRowFirstColumn="0" w:lastRowLastColumn="0"/>
            <w:tcW w:w="4815" w:type="dxa"/>
          </w:tcPr>
          <w:p w:rsidR="0035098B" w:rsidRPr="00D41EB3" w:rsidRDefault="00932401">
            <w:pPr>
              <w:rPr>
                <w:rFonts w:eastAsia="等线"/>
                <w:lang w:eastAsia="en-GB"/>
              </w:rPr>
            </w:pPr>
            <w:r w:rsidRPr="00D41EB3">
              <w:rPr>
                <w:rFonts w:eastAsia="等线"/>
                <w:lang w:eastAsia="en-GB"/>
              </w:rPr>
              <w:t>Configuration for U2U SL-DRBs including:</w:t>
            </w:r>
          </w:p>
          <w:p w:rsidR="0035098B" w:rsidRPr="00D41EB3" w:rsidRDefault="00932401">
            <w:pPr>
              <w:rPr>
                <w:rFonts w:eastAsia="等线"/>
                <w:lang w:eastAsia="en-GB"/>
              </w:rPr>
            </w:pPr>
            <w:r w:rsidRPr="00D41EB3">
              <w:rPr>
                <w:rFonts w:eastAsia="等线"/>
                <w:lang w:eastAsia="en-GB"/>
              </w:rPr>
              <w:t xml:space="preserve">E2E configurations (i.e., PC5-SDAP, PC5-PDCP) and </w:t>
            </w:r>
            <w:proofErr w:type="spellStart"/>
            <w:r w:rsidRPr="00D41EB3">
              <w:rPr>
                <w:rFonts w:eastAsia="等线"/>
                <w:lang w:eastAsia="en-GB"/>
              </w:rPr>
              <w:t>HbH</w:t>
            </w:r>
            <w:proofErr w:type="spellEnd"/>
            <w:r w:rsidRPr="00D41EB3">
              <w:rPr>
                <w:rFonts w:eastAsia="等线"/>
                <w:lang w:eastAsia="en-GB"/>
              </w:rPr>
              <w:t xml:space="preserve"> configurations (i.e., PC5-SRAP, PC5-MAC, PC5-PHY)</w:t>
            </w:r>
          </w:p>
        </w:tc>
        <w:tc>
          <w:tcPr>
            <w:tcW w:w="4816" w:type="dxa"/>
          </w:tcPr>
          <w:p w:rsidR="0035098B" w:rsidRPr="00D41EB3" w:rsidRDefault="00932401">
            <w:pPr>
              <w:cnfStyle w:val="000000000000" w:firstRow="0" w:lastRow="0" w:firstColumn="0" w:lastColumn="0" w:oddVBand="0" w:evenVBand="0" w:oddHBand="0" w:evenHBand="0" w:firstRowFirstColumn="0" w:firstRowLastColumn="0" w:lastRowFirstColumn="0" w:lastRowLastColumn="0"/>
              <w:rPr>
                <w:rFonts w:eastAsia="等线"/>
                <w:lang w:eastAsia="en-GB"/>
              </w:rPr>
            </w:pPr>
            <w:r w:rsidRPr="00D41EB3">
              <w:rPr>
                <w:rFonts w:eastAsia="等线"/>
                <w:lang w:eastAsia="en-GB"/>
              </w:rPr>
              <w:t xml:space="preserve">FFS whether configured by remote/relay UE, or the </w:t>
            </w:r>
            <w:proofErr w:type="spellStart"/>
            <w:r w:rsidRPr="00D41EB3">
              <w:rPr>
                <w:rFonts w:eastAsia="等线"/>
                <w:lang w:eastAsia="en-GB"/>
              </w:rPr>
              <w:t>gNB</w:t>
            </w:r>
            <w:proofErr w:type="spellEnd"/>
            <w:r w:rsidRPr="00D41EB3">
              <w:rPr>
                <w:rFonts w:eastAsia="等线"/>
                <w:lang w:eastAsia="en-GB"/>
              </w:rPr>
              <w:t xml:space="preserve"> of CONNECTED remote/relay UE</w:t>
            </w:r>
          </w:p>
        </w:tc>
      </w:tr>
      <w:tr w:rsidR="0035098B" w:rsidTr="0035098B">
        <w:tc>
          <w:tcPr>
            <w:cnfStyle w:val="001000000000" w:firstRow="0" w:lastRow="0" w:firstColumn="1" w:lastColumn="0" w:oddVBand="0" w:evenVBand="0" w:oddHBand="0" w:evenHBand="0" w:firstRowFirstColumn="0" w:firstRowLastColumn="0" w:lastRowFirstColumn="0" w:lastRowLastColumn="0"/>
            <w:tcW w:w="4815" w:type="dxa"/>
          </w:tcPr>
          <w:p w:rsidR="0035098B" w:rsidRPr="00D41EB3" w:rsidRDefault="00932401">
            <w:pPr>
              <w:rPr>
                <w:rFonts w:eastAsia="等线"/>
                <w:lang w:eastAsia="en-GB"/>
              </w:rPr>
            </w:pPr>
            <w:r w:rsidRPr="00D41EB3">
              <w:rPr>
                <w:rFonts w:eastAsia="等线"/>
                <w:lang w:eastAsia="en-GB"/>
              </w:rPr>
              <w:t xml:space="preserve">QoS split </w:t>
            </w:r>
          </w:p>
        </w:tc>
        <w:tc>
          <w:tcPr>
            <w:tcW w:w="4816" w:type="dxa"/>
          </w:tcPr>
          <w:p w:rsidR="0035098B" w:rsidRPr="00D41EB3" w:rsidRDefault="00932401">
            <w:pPr>
              <w:cnfStyle w:val="000000000000" w:firstRow="0" w:lastRow="0" w:firstColumn="0" w:lastColumn="0" w:oddVBand="0" w:evenVBand="0" w:oddHBand="0" w:evenHBand="0" w:firstRowFirstColumn="0" w:firstRowLastColumn="0" w:lastRowFirstColumn="0" w:lastRowLastColumn="0"/>
              <w:rPr>
                <w:rFonts w:eastAsia="等线"/>
                <w:lang w:eastAsia="en-GB"/>
              </w:rPr>
            </w:pPr>
            <w:r w:rsidRPr="00D41EB3">
              <w:rPr>
                <w:rFonts w:eastAsia="等线"/>
                <w:lang w:eastAsia="en-GB"/>
              </w:rPr>
              <w:t>SA2 discussed relay UE being responsible for QoS split in L2 U2U relay but leave the final decision to RAN2 (LS in R2-2304501)</w:t>
            </w:r>
          </w:p>
          <w:p w:rsidR="0035098B" w:rsidRPr="00D41EB3" w:rsidRDefault="00932401">
            <w:pPr>
              <w:cnfStyle w:val="000000000000" w:firstRow="0" w:lastRow="0" w:firstColumn="0" w:lastColumn="0" w:oddVBand="0" w:evenVBand="0" w:oddHBand="0" w:evenHBand="0" w:firstRowFirstColumn="0" w:firstRowLastColumn="0" w:lastRowFirstColumn="0" w:lastRowLastColumn="0"/>
              <w:rPr>
                <w:rFonts w:eastAsia="等线"/>
                <w:lang w:eastAsia="en-GB"/>
              </w:rPr>
            </w:pPr>
            <w:r w:rsidRPr="00D41EB3">
              <w:rPr>
                <w:rFonts w:eastAsia="等线"/>
                <w:lang w:eastAsia="en-GB"/>
              </w:rPr>
              <w:t>FFS:</w:t>
            </w:r>
          </w:p>
          <w:p w:rsidR="0035098B" w:rsidRPr="00D41EB3" w:rsidRDefault="00932401">
            <w:pPr>
              <w:cnfStyle w:val="000000000000" w:firstRow="0" w:lastRow="0" w:firstColumn="0" w:lastColumn="0" w:oddVBand="0" w:evenVBand="0" w:oddHBand="0" w:evenHBand="0" w:firstRowFirstColumn="0" w:firstRowLastColumn="0" w:lastRowFirstColumn="0" w:lastRowLastColumn="0"/>
              <w:rPr>
                <w:rFonts w:eastAsia="等线"/>
                <w:lang w:eastAsia="en-GB"/>
              </w:rPr>
            </w:pPr>
            <w:r w:rsidRPr="00D41EB3">
              <w:rPr>
                <w:rFonts w:eastAsia="等线"/>
                <w:lang w:eastAsia="en-GB"/>
              </w:rPr>
              <w:t xml:space="preserve">In </w:t>
            </w:r>
            <w:r>
              <w:rPr>
                <w:rFonts w:eastAsia="等线"/>
                <w:lang w:eastAsia="en-GB"/>
              </w:rPr>
              <w:t xml:space="preserve">summary </w:t>
            </w:r>
            <w:r w:rsidRPr="00D41EB3">
              <w:rPr>
                <w:rFonts w:eastAsia="等线"/>
                <w:lang w:eastAsia="en-GB"/>
              </w:rPr>
              <w:t>R2-2304194</w:t>
            </w:r>
          </w:p>
          <w:p w:rsidR="0035098B" w:rsidRPr="00D41EB3" w:rsidRDefault="00932401">
            <w:pPr>
              <w:cnfStyle w:val="000000000000" w:firstRow="0" w:lastRow="0" w:firstColumn="0" w:lastColumn="0" w:oddVBand="0" w:evenVBand="0" w:oddHBand="0" w:evenHBand="0" w:firstRowFirstColumn="0" w:firstRowLastColumn="0" w:lastRowFirstColumn="0" w:lastRowLastColumn="0"/>
            </w:pPr>
            <w:r w:rsidRPr="00D41EB3">
              <w:t>[Easy]Proposal 8a: RAN2 to confirm that AS layer is responsible for QoS split in L2 U2U relay.</w:t>
            </w:r>
          </w:p>
          <w:p w:rsidR="0035098B" w:rsidRPr="00D41EB3" w:rsidRDefault="00932401">
            <w:pPr>
              <w:cnfStyle w:val="000000000000" w:firstRow="0" w:lastRow="0" w:firstColumn="0" w:lastColumn="0" w:oddVBand="0" w:evenVBand="0" w:oddHBand="0" w:evenHBand="0" w:firstRowFirstColumn="0" w:firstRowLastColumn="0" w:lastRowFirstColumn="0" w:lastRowLastColumn="0"/>
            </w:pPr>
            <w:r w:rsidRPr="00D41EB3">
              <w:t>[15:6] Proposal 8b: If AS layer is agreed to perform QoS split, relay UE is responsible for QoS split in L2 U2U relay.</w:t>
            </w:r>
          </w:p>
        </w:tc>
      </w:tr>
      <w:tr w:rsidR="0035098B" w:rsidTr="0035098B">
        <w:tc>
          <w:tcPr>
            <w:cnfStyle w:val="001000000000" w:firstRow="0" w:lastRow="0" w:firstColumn="1" w:lastColumn="0" w:oddVBand="0" w:evenVBand="0" w:oddHBand="0" w:evenHBand="0" w:firstRowFirstColumn="0" w:firstRowLastColumn="0" w:lastRowFirstColumn="0" w:lastRowLastColumn="0"/>
            <w:tcW w:w="4815" w:type="dxa"/>
          </w:tcPr>
          <w:p w:rsidR="0035098B" w:rsidRPr="00D41EB3" w:rsidRDefault="00932401">
            <w:pPr>
              <w:rPr>
                <w:rFonts w:eastAsia="等线"/>
                <w:lang w:eastAsia="en-GB"/>
              </w:rPr>
            </w:pPr>
            <w:r w:rsidRPr="00D41EB3">
              <w:t xml:space="preserve">Mode1/mode2 resource allocation </w:t>
            </w:r>
          </w:p>
        </w:tc>
        <w:tc>
          <w:tcPr>
            <w:tcW w:w="4816" w:type="dxa"/>
          </w:tcPr>
          <w:p w:rsidR="0035098B" w:rsidRPr="00D41EB3" w:rsidRDefault="00932401">
            <w:pPr>
              <w:cnfStyle w:val="000000000000" w:firstRow="0" w:lastRow="0" w:firstColumn="0" w:lastColumn="0" w:oddVBand="0" w:evenVBand="0" w:oddHBand="0" w:evenHBand="0" w:firstRowFirstColumn="0" w:firstRowLastColumn="0" w:lastRowFirstColumn="0" w:lastRowLastColumn="0"/>
              <w:rPr>
                <w:rFonts w:eastAsia="等线"/>
                <w:lang w:eastAsia="en-GB"/>
              </w:rPr>
            </w:pPr>
            <w:r w:rsidRPr="00D41EB3">
              <w:rPr>
                <w:rFonts w:eastAsia="等线"/>
                <w:lang w:eastAsia="en-GB"/>
              </w:rPr>
              <w:t>Agreement:</w:t>
            </w:r>
          </w:p>
          <w:p w:rsidR="0035098B" w:rsidRPr="00D41EB3" w:rsidRDefault="00932401">
            <w:pPr>
              <w:pStyle w:val="aff2"/>
              <w:numPr>
                <w:ilvl w:val="0"/>
                <w:numId w:val="8"/>
              </w:numPr>
              <w:cnfStyle w:val="000000000000" w:firstRow="0" w:lastRow="0" w:firstColumn="0" w:lastColumn="0" w:oddVBand="0" w:evenVBand="0" w:oddHBand="0" w:evenHBand="0" w:firstRowFirstColumn="0" w:firstRowLastColumn="0" w:lastRowFirstColumn="0" w:lastRowLastColumn="0"/>
              <w:rPr>
                <w:rFonts w:eastAsia="等线"/>
                <w:lang w:eastAsia="en-GB"/>
              </w:rPr>
            </w:pPr>
            <w:r w:rsidRPr="00D41EB3">
              <w:t>Both mode-1 and mode-2 resource allocation can be supported</w:t>
            </w:r>
          </w:p>
          <w:p w:rsidR="0035098B" w:rsidRPr="00D41EB3" w:rsidRDefault="00932401">
            <w:pPr>
              <w:pStyle w:val="aff2"/>
              <w:numPr>
                <w:ilvl w:val="0"/>
                <w:numId w:val="8"/>
              </w:numPr>
              <w:cnfStyle w:val="000000000000" w:firstRow="0" w:lastRow="0" w:firstColumn="0" w:lastColumn="0" w:oddVBand="0" w:evenVBand="0" w:oddHBand="0" w:evenHBand="0" w:firstRowFirstColumn="0" w:firstRowLastColumn="0" w:lastRowFirstColumn="0" w:lastRowLastColumn="0"/>
              <w:rPr>
                <w:rFonts w:eastAsia="等线"/>
                <w:lang w:eastAsia="en-GB"/>
              </w:rPr>
            </w:pPr>
            <w:r w:rsidRPr="00D41EB3">
              <w:t>No impact to legacy resource allocation procedures is expected</w:t>
            </w:r>
          </w:p>
        </w:tc>
      </w:tr>
      <w:tr w:rsidR="0035098B" w:rsidTr="0035098B">
        <w:tc>
          <w:tcPr>
            <w:cnfStyle w:val="001000000000" w:firstRow="0" w:lastRow="0" w:firstColumn="1" w:lastColumn="0" w:oddVBand="0" w:evenVBand="0" w:oddHBand="0" w:evenHBand="0" w:firstRowFirstColumn="0" w:firstRowLastColumn="0" w:lastRowFirstColumn="0" w:lastRowLastColumn="0"/>
            <w:tcW w:w="4815" w:type="dxa"/>
          </w:tcPr>
          <w:p w:rsidR="0035098B" w:rsidRPr="00D41EB3" w:rsidRDefault="00932401">
            <w:pPr>
              <w:rPr>
                <w:rFonts w:eastAsia="等线"/>
                <w:lang w:eastAsia="en-GB"/>
              </w:rPr>
            </w:pPr>
            <w:r w:rsidRPr="00D41EB3">
              <w:rPr>
                <w:rFonts w:eastAsia="等线"/>
                <w:lang w:eastAsia="en-GB"/>
              </w:rPr>
              <w:t>Configuration for U2U discovery pool</w:t>
            </w:r>
          </w:p>
        </w:tc>
        <w:tc>
          <w:tcPr>
            <w:tcW w:w="4816" w:type="dxa"/>
          </w:tcPr>
          <w:p w:rsidR="0035098B" w:rsidRPr="00D41EB3" w:rsidRDefault="00932401">
            <w:pPr>
              <w:cnfStyle w:val="000000000000" w:firstRow="0" w:lastRow="0" w:firstColumn="0" w:lastColumn="0" w:oddVBand="0" w:evenVBand="0" w:oddHBand="0" w:evenHBand="0" w:firstRowFirstColumn="0" w:firstRowLastColumn="0" w:lastRowFirstColumn="0" w:lastRowLastColumn="0"/>
              <w:rPr>
                <w:rFonts w:eastAsia="等线"/>
                <w:lang w:eastAsia="en-GB"/>
              </w:rPr>
            </w:pPr>
            <w:r w:rsidRPr="00D41EB3">
              <w:rPr>
                <w:rFonts w:eastAsia="等线"/>
                <w:lang w:eastAsia="en-GB"/>
              </w:rPr>
              <w:t>FFS:</w:t>
            </w:r>
          </w:p>
          <w:p w:rsidR="0035098B" w:rsidRPr="00D41EB3" w:rsidRDefault="00932401">
            <w:pPr>
              <w:cnfStyle w:val="000000000000" w:firstRow="0" w:lastRow="0" w:firstColumn="0" w:lastColumn="0" w:oddVBand="0" w:evenVBand="0" w:oddHBand="0" w:evenHBand="0" w:firstRowFirstColumn="0" w:firstRowLastColumn="0" w:lastRowFirstColumn="0" w:lastRowLastColumn="0"/>
              <w:rPr>
                <w:rFonts w:eastAsia="等线"/>
                <w:lang w:eastAsia="en-GB"/>
              </w:rPr>
            </w:pPr>
            <w:r w:rsidRPr="00D41EB3">
              <w:rPr>
                <w:rFonts w:eastAsia="等线"/>
                <w:lang w:eastAsia="en-GB"/>
              </w:rPr>
              <w:t>In R2-2304194</w:t>
            </w:r>
          </w:p>
          <w:p w:rsidR="0035098B" w:rsidRPr="00D41EB3" w:rsidRDefault="00932401">
            <w:pPr>
              <w:cnfStyle w:val="000000000000" w:firstRow="0" w:lastRow="0" w:firstColumn="0" w:lastColumn="0" w:oddVBand="0" w:evenVBand="0" w:oddHBand="0" w:evenHBand="0" w:firstRowFirstColumn="0" w:firstRowLastColumn="0" w:lastRowFirstColumn="0" w:lastRowLastColumn="0"/>
              <w:rPr>
                <w:rFonts w:eastAsia="等线"/>
                <w:lang w:eastAsia="en-GB"/>
              </w:rPr>
            </w:pPr>
            <w:r w:rsidRPr="00D41EB3">
              <w:rPr>
                <w:rFonts w:eastAsia="等线"/>
                <w:lang w:eastAsia="en-GB"/>
              </w:rPr>
              <w:t>Proposal 1: In U2U relay, the remote/relay UE in RRC_CONNECTED can acquire discovery configuration via dedicated signalling.</w:t>
            </w:r>
          </w:p>
        </w:tc>
      </w:tr>
    </w:tbl>
    <w:p w:rsidR="0035098B" w:rsidRPr="00D41EB3" w:rsidRDefault="00932401">
      <w:pPr>
        <w:rPr>
          <w:rFonts w:eastAsia="等线"/>
          <w:lang w:eastAsia="en-GB"/>
        </w:rPr>
      </w:pPr>
      <w:r w:rsidRPr="00D41EB3">
        <w:rPr>
          <w:rFonts w:eastAsia="等线"/>
          <w:lang w:eastAsia="en-GB"/>
        </w:rPr>
        <w:t>Therefore, we suggest that we should prioritize the discussions listed above to figure out whether the authorization should be needed and prepare the response LS to SA2.</w:t>
      </w:r>
    </w:p>
    <w:p w:rsidR="0035098B" w:rsidRPr="00D41EB3" w:rsidRDefault="00932401">
      <w:pPr>
        <w:pStyle w:val="a6"/>
        <w:rPr>
          <w:rFonts w:eastAsia="等线"/>
        </w:rPr>
      </w:pPr>
      <w:bookmarkStart w:id="5" w:name="_Ref134798797"/>
      <w:r w:rsidRPr="00D41EB3">
        <w:t xml:space="preserve">Proposal </w:t>
      </w:r>
      <w:r w:rsidRPr="00D41EB3">
        <w:fldChar w:fldCharType="begin"/>
      </w:r>
      <w:r w:rsidRPr="00D41EB3">
        <w:instrText xml:space="preserve"> SEQ Proposal \* ARABIC </w:instrText>
      </w:r>
      <w:r w:rsidRPr="00D41EB3">
        <w:fldChar w:fldCharType="separate"/>
      </w:r>
      <w:r w:rsidR="00A95BA1">
        <w:rPr>
          <w:noProof/>
        </w:rPr>
        <w:t>1</w:t>
      </w:r>
      <w:r w:rsidRPr="00D41EB3">
        <w:fldChar w:fldCharType="end"/>
      </w:r>
      <w:r w:rsidRPr="00D41EB3">
        <w:t xml:space="preserve">: RAN2 to prioritize the </w:t>
      </w:r>
      <w:r>
        <w:t xml:space="preserve">discussions for </w:t>
      </w:r>
      <w:r w:rsidRPr="00D41EB3">
        <w:t xml:space="preserve">following </w:t>
      </w:r>
      <w:r>
        <w:t>issues</w:t>
      </w:r>
      <w:r w:rsidRPr="00D41EB3">
        <w:t xml:space="preserve"> related to</w:t>
      </w:r>
      <w:r w:rsidRPr="00D41EB3">
        <w:rPr>
          <w:rFonts w:eastAsia="等线"/>
        </w:rPr>
        <w:t xml:space="preserve"> </w:t>
      </w:r>
      <w:proofErr w:type="spellStart"/>
      <w:r w:rsidRPr="00D41EB3">
        <w:rPr>
          <w:rFonts w:eastAsia="等线"/>
        </w:rPr>
        <w:t>gNB</w:t>
      </w:r>
      <w:proofErr w:type="spellEnd"/>
      <w:r w:rsidRPr="00D41EB3">
        <w:rPr>
          <w:rFonts w:eastAsia="等线"/>
        </w:rPr>
        <w:t xml:space="preserve"> involvement and authorization for U2U relay:</w:t>
      </w:r>
      <w:bookmarkEnd w:id="5"/>
    </w:p>
    <w:p w:rsidR="0035098B" w:rsidRPr="00D41EB3" w:rsidRDefault="00932401">
      <w:pPr>
        <w:pStyle w:val="aff2"/>
        <w:numPr>
          <w:ilvl w:val="0"/>
          <w:numId w:val="8"/>
        </w:numPr>
        <w:rPr>
          <w:rFonts w:ascii="Times New Roman" w:eastAsia="等线" w:hAnsi="Times New Roman"/>
          <w:b/>
          <w:sz w:val="20"/>
          <w:szCs w:val="20"/>
          <w:lang w:eastAsia="en-GB"/>
        </w:rPr>
      </w:pPr>
      <w:r w:rsidRPr="00D41EB3">
        <w:rPr>
          <w:rFonts w:ascii="Times New Roman" w:eastAsia="等线" w:hAnsi="Times New Roman"/>
          <w:b/>
          <w:sz w:val="20"/>
          <w:szCs w:val="20"/>
          <w:lang w:eastAsia="en-GB"/>
        </w:rPr>
        <w:t>Configuration for SL-SRBs for U2U relay (</w:t>
      </w:r>
      <w:r>
        <w:rPr>
          <w:rFonts w:ascii="Times New Roman" w:eastAsia="等线" w:hAnsi="Times New Roman"/>
          <w:b/>
          <w:sz w:val="20"/>
          <w:szCs w:val="20"/>
          <w:lang w:eastAsia="en-GB"/>
        </w:rPr>
        <w:t xml:space="preserve">for </w:t>
      </w:r>
      <w:r w:rsidRPr="00D41EB3">
        <w:rPr>
          <w:rFonts w:ascii="Times New Roman" w:eastAsia="等线" w:hAnsi="Times New Roman"/>
          <w:b/>
          <w:sz w:val="20"/>
          <w:szCs w:val="20"/>
          <w:lang w:eastAsia="en-GB"/>
        </w:rPr>
        <w:t>L2 U2U relay)</w:t>
      </w:r>
    </w:p>
    <w:p w:rsidR="0035098B" w:rsidRPr="00D41EB3" w:rsidRDefault="00932401">
      <w:pPr>
        <w:pStyle w:val="aff2"/>
        <w:numPr>
          <w:ilvl w:val="0"/>
          <w:numId w:val="8"/>
        </w:numPr>
        <w:rPr>
          <w:rFonts w:ascii="Times New Roman" w:eastAsia="等线" w:hAnsi="Times New Roman"/>
          <w:b/>
          <w:sz w:val="20"/>
          <w:szCs w:val="20"/>
          <w:lang w:eastAsia="en-GB"/>
        </w:rPr>
      </w:pPr>
      <w:r w:rsidRPr="00D41EB3">
        <w:rPr>
          <w:rFonts w:ascii="Times New Roman" w:eastAsia="等线" w:hAnsi="Times New Roman"/>
          <w:b/>
          <w:sz w:val="20"/>
          <w:szCs w:val="20"/>
          <w:lang w:eastAsia="en-GB"/>
        </w:rPr>
        <w:t>Configuration for SL-DRBs for U2U relay (</w:t>
      </w:r>
      <w:r>
        <w:rPr>
          <w:rFonts w:ascii="Times New Roman" w:eastAsia="等线" w:hAnsi="Times New Roman"/>
          <w:b/>
          <w:sz w:val="20"/>
          <w:szCs w:val="20"/>
          <w:lang w:eastAsia="en-GB"/>
        </w:rPr>
        <w:t xml:space="preserve">for </w:t>
      </w:r>
      <w:r w:rsidRPr="00D41EB3">
        <w:rPr>
          <w:rFonts w:ascii="Times New Roman" w:eastAsia="等线" w:hAnsi="Times New Roman"/>
          <w:b/>
          <w:sz w:val="20"/>
          <w:szCs w:val="20"/>
          <w:lang w:eastAsia="en-GB"/>
        </w:rPr>
        <w:t>L2 U2U relay)</w:t>
      </w:r>
    </w:p>
    <w:p w:rsidR="0035098B" w:rsidRPr="00D41EB3" w:rsidRDefault="00932401">
      <w:pPr>
        <w:pStyle w:val="aff2"/>
        <w:numPr>
          <w:ilvl w:val="0"/>
          <w:numId w:val="8"/>
        </w:numPr>
        <w:rPr>
          <w:rFonts w:ascii="Times New Roman" w:eastAsia="等线" w:hAnsi="Times New Roman"/>
          <w:b/>
          <w:sz w:val="20"/>
          <w:szCs w:val="20"/>
          <w:lang w:eastAsia="en-GB"/>
        </w:rPr>
      </w:pPr>
      <w:r w:rsidRPr="00D41EB3">
        <w:rPr>
          <w:rFonts w:ascii="Times New Roman" w:eastAsia="等线" w:hAnsi="Times New Roman"/>
          <w:b/>
          <w:sz w:val="20"/>
          <w:szCs w:val="20"/>
          <w:lang w:eastAsia="en-GB"/>
        </w:rPr>
        <w:t>QoS split (</w:t>
      </w:r>
      <w:r>
        <w:rPr>
          <w:rFonts w:ascii="Times New Roman" w:eastAsia="等线" w:hAnsi="Times New Roman"/>
          <w:b/>
          <w:sz w:val="20"/>
          <w:szCs w:val="20"/>
          <w:lang w:eastAsia="en-GB"/>
        </w:rPr>
        <w:t xml:space="preserve">for </w:t>
      </w:r>
      <w:r w:rsidRPr="00D41EB3">
        <w:rPr>
          <w:rFonts w:ascii="Times New Roman" w:eastAsia="等线" w:hAnsi="Times New Roman"/>
          <w:b/>
          <w:sz w:val="20"/>
          <w:szCs w:val="20"/>
          <w:lang w:eastAsia="en-GB"/>
        </w:rPr>
        <w:t>L2 U2U relay)</w:t>
      </w:r>
    </w:p>
    <w:p w:rsidR="0035098B" w:rsidRPr="00D41EB3" w:rsidRDefault="00932401">
      <w:pPr>
        <w:pStyle w:val="aff2"/>
        <w:numPr>
          <w:ilvl w:val="0"/>
          <w:numId w:val="8"/>
        </w:numPr>
        <w:rPr>
          <w:rFonts w:ascii="Times New Roman" w:eastAsia="等线" w:hAnsi="Times New Roman"/>
          <w:b/>
          <w:sz w:val="20"/>
          <w:szCs w:val="20"/>
          <w:lang w:eastAsia="en-GB"/>
        </w:rPr>
      </w:pPr>
      <w:r w:rsidRPr="00D41EB3">
        <w:rPr>
          <w:rFonts w:ascii="Times New Roman" w:eastAsia="等线" w:hAnsi="Times New Roman"/>
          <w:b/>
          <w:sz w:val="20"/>
          <w:szCs w:val="20"/>
          <w:lang w:eastAsia="en-GB"/>
        </w:rPr>
        <w:t>Configuration for U2U discovery pool (</w:t>
      </w:r>
      <w:r>
        <w:rPr>
          <w:rFonts w:ascii="Times New Roman" w:eastAsia="等线" w:hAnsi="Times New Roman"/>
          <w:b/>
          <w:sz w:val="20"/>
          <w:szCs w:val="20"/>
          <w:lang w:eastAsia="en-GB"/>
        </w:rPr>
        <w:t xml:space="preserve">for </w:t>
      </w:r>
      <w:r w:rsidRPr="00D41EB3">
        <w:rPr>
          <w:rFonts w:ascii="Times New Roman" w:eastAsia="等线" w:hAnsi="Times New Roman"/>
          <w:b/>
          <w:sz w:val="20"/>
          <w:szCs w:val="20"/>
          <w:lang w:eastAsia="en-GB"/>
        </w:rPr>
        <w:t>both L2 and L3 U2U relay)</w:t>
      </w:r>
    </w:p>
    <w:p w:rsidR="0035098B" w:rsidRPr="00D41EB3" w:rsidRDefault="00932401" w:rsidP="00AA10BE">
      <w:pPr>
        <w:jc w:val="both"/>
      </w:pPr>
      <w:r w:rsidRPr="00D41EB3">
        <w:rPr>
          <w:rFonts w:eastAsia="等线"/>
          <w:lang w:eastAsia="en-GB"/>
        </w:rPr>
        <w:t>Then, if it is agreed that n</w:t>
      </w:r>
      <w:r w:rsidRPr="00D41EB3">
        <w:t>o U2U relay special configuration is needed in the dedicated signalling to RRC_CONNECTED remote/relay UEs for the above issues, there is no need to provide the authorization information. E.g. if,</w:t>
      </w:r>
    </w:p>
    <w:p w:rsidR="0035098B" w:rsidRPr="00D41EB3" w:rsidRDefault="00932401">
      <w:pPr>
        <w:pStyle w:val="aff2"/>
        <w:numPr>
          <w:ilvl w:val="0"/>
          <w:numId w:val="8"/>
        </w:numPr>
        <w:rPr>
          <w:rFonts w:ascii="Times New Roman" w:eastAsia="等线" w:hAnsi="Times New Roman"/>
          <w:sz w:val="20"/>
          <w:szCs w:val="20"/>
          <w:lang w:eastAsia="en-GB"/>
        </w:rPr>
      </w:pPr>
      <w:r w:rsidRPr="00D41EB3">
        <w:rPr>
          <w:rFonts w:ascii="Times New Roman" w:eastAsia="等线" w:hAnsi="Times New Roman"/>
          <w:sz w:val="20"/>
          <w:szCs w:val="20"/>
          <w:lang w:eastAsia="en-GB"/>
        </w:rPr>
        <w:t>Specified SL SRAP configuration on top of the legacy specified SCCH configuration is introduced per E2E SL-SRB0/1/2/3</w:t>
      </w:r>
    </w:p>
    <w:p w:rsidR="0035098B" w:rsidRPr="00D41EB3" w:rsidRDefault="00AA10BE">
      <w:pPr>
        <w:pStyle w:val="aff2"/>
        <w:numPr>
          <w:ilvl w:val="0"/>
          <w:numId w:val="8"/>
        </w:numPr>
        <w:rPr>
          <w:rFonts w:ascii="Times New Roman" w:eastAsia="等线" w:hAnsi="Times New Roman"/>
          <w:sz w:val="20"/>
          <w:szCs w:val="20"/>
          <w:lang w:eastAsia="en-GB"/>
        </w:rPr>
      </w:pPr>
      <w:r>
        <w:rPr>
          <w:rFonts w:ascii="Times New Roman" w:eastAsia="等线" w:hAnsi="Times New Roman"/>
          <w:sz w:val="20"/>
          <w:szCs w:val="20"/>
          <w:lang w:eastAsia="en-GB"/>
        </w:rPr>
        <w:lastRenderedPageBreak/>
        <w:t xml:space="preserve">Either </w:t>
      </w:r>
      <w:r w:rsidR="002C44B2">
        <w:rPr>
          <w:rFonts w:ascii="Times New Roman" w:eastAsia="等线" w:hAnsi="Times New Roman"/>
          <w:sz w:val="20"/>
          <w:szCs w:val="20"/>
          <w:lang w:eastAsia="en-GB"/>
        </w:rPr>
        <w:t>r</w:t>
      </w:r>
      <w:r>
        <w:rPr>
          <w:rFonts w:ascii="Times New Roman" w:eastAsia="等线" w:hAnsi="Times New Roman"/>
          <w:sz w:val="20"/>
          <w:szCs w:val="20"/>
          <w:lang w:eastAsia="en-GB"/>
        </w:rPr>
        <w:t xml:space="preserve">emote UE or </w:t>
      </w:r>
      <w:r w:rsidR="002C44B2">
        <w:rPr>
          <w:rFonts w:ascii="Times New Roman" w:eastAsia="等线" w:hAnsi="Times New Roman"/>
          <w:sz w:val="20"/>
          <w:szCs w:val="20"/>
          <w:lang w:eastAsia="en-GB"/>
        </w:rPr>
        <w:t>r</w:t>
      </w:r>
      <w:r w:rsidR="00932401" w:rsidRPr="00D41EB3">
        <w:rPr>
          <w:rFonts w:ascii="Times New Roman" w:eastAsia="等线" w:hAnsi="Times New Roman"/>
          <w:sz w:val="20"/>
          <w:szCs w:val="20"/>
          <w:lang w:eastAsia="en-GB"/>
        </w:rPr>
        <w:t xml:space="preserve">elay UE in RRC_CONNECTED can follow the serving </w:t>
      </w:r>
      <w:proofErr w:type="spellStart"/>
      <w:r w:rsidR="00932401" w:rsidRPr="00D41EB3">
        <w:rPr>
          <w:rFonts w:ascii="Times New Roman" w:eastAsia="等线" w:hAnsi="Times New Roman"/>
          <w:sz w:val="20"/>
          <w:szCs w:val="20"/>
          <w:lang w:eastAsia="en-GB"/>
        </w:rPr>
        <w:t>gNB’s</w:t>
      </w:r>
      <w:proofErr w:type="spellEnd"/>
      <w:r w:rsidR="00932401" w:rsidRPr="00D41EB3">
        <w:rPr>
          <w:rFonts w:ascii="Times New Roman" w:eastAsia="等线" w:hAnsi="Times New Roman"/>
          <w:sz w:val="20"/>
          <w:szCs w:val="20"/>
          <w:lang w:eastAsia="en-GB"/>
        </w:rPr>
        <w:t xml:space="preserve"> SIB12 to decide E2E/</w:t>
      </w:r>
      <w:proofErr w:type="spellStart"/>
      <w:r w:rsidR="00932401" w:rsidRPr="00D41EB3">
        <w:rPr>
          <w:rFonts w:ascii="Times New Roman" w:eastAsia="等线" w:hAnsi="Times New Roman"/>
          <w:sz w:val="20"/>
          <w:szCs w:val="20"/>
          <w:lang w:eastAsia="en-GB"/>
        </w:rPr>
        <w:t>HbH</w:t>
      </w:r>
      <w:proofErr w:type="spellEnd"/>
      <w:r w:rsidR="00932401" w:rsidRPr="00D41EB3">
        <w:rPr>
          <w:rFonts w:ascii="Times New Roman" w:eastAsia="等线" w:hAnsi="Times New Roman"/>
          <w:sz w:val="20"/>
          <w:szCs w:val="20"/>
          <w:lang w:eastAsia="en-GB"/>
        </w:rPr>
        <w:t xml:space="preserve"> configurations as in RRC_IDLE/ RRC_INACTIVE</w:t>
      </w:r>
    </w:p>
    <w:p w:rsidR="0035098B" w:rsidRPr="00D41EB3" w:rsidRDefault="00932401">
      <w:pPr>
        <w:pStyle w:val="aff2"/>
        <w:numPr>
          <w:ilvl w:val="0"/>
          <w:numId w:val="8"/>
        </w:numPr>
        <w:rPr>
          <w:rFonts w:ascii="Times New Roman" w:eastAsia="等线" w:hAnsi="Times New Roman"/>
          <w:sz w:val="20"/>
          <w:szCs w:val="20"/>
          <w:lang w:eastAsia="en-GB"/>
        </w:rPr>
      </w:pPr>
      <w:r w:rsidRPr="00D41EB3">
        <w:rPr>
          <w:rFonts w:ascii="Times New Roman" w:eastAsia="等线" w:hAnsi="Times New Roman"/>
          <w:sz w:val="20"/>
          <w:szCs w:val="20"/>
          <w:lang w:eastAsia="en-GB"/>
        </w:rPr>
        <w:t>Just U2U relay UE is responsible for QoS split in L2 U2U relay</w:t>
      </w:r>
    </w:p>
    <w:p w:rsidR="0035098B" w:rsidRPr="00D41EB3" w:rsidRDefault="00932401">
      <w:pPr>
        <w:pStyle w:val="aff2"/>
        <w:numPr>
          <w:ilvl w:val="0"/>
          <w:numId w:val="8"/>
        </w:numPr>
        <w:rPr>
          <w:rFonts w:ascii="Times New Roman" w:eastAsia="等线" w:hAnsi="Times New Roman"/>
          <w:sz w:val="20"/>
          <w:szCs w:val="20"/>
          <w:lang w:eastAsia="en-GB"/>
        </w:rPr>
      </w:pPr>
      <w:r w:rsidRPr="00D41EB3">
        <w:rPr>
          <w:rFonts w:ascii="Times New Roman" w:eastAsia="等线" w:hAnsi="Times New Roman"/>
          <w:sz w:val="20"/>
          <w:szCs w:val="20"/>
          <w:lang w:eastAsia="en-GB"/>
        </w:rPr>
        <w:t>No U2U relay special configuration is needed (e.g. for discovery configuration acquisition) in the dedicated signalling to RRC_CONNECTED remote/relay UEs</w:t>
      </w:r>
    </w:p>
    <w:p w:rsidR="0035098B" w:rsidRPr="00D41EB3" w:rsidRDefault="00932401">
      <w:pPr>
        <w:rPr>
          <w:rFonts w:eastAsia="等线"/>
          <w:lang w:eastAsia="en-GB"/>
        </w:rPr>
      </w:pPr>
      <w:r w:rsidRPr="00D41EB3">
        <w:rPr>
          <w:rFonts w:eastAsia="等线"/>
          <w:lang w:eastAsia="en-GB"/>
        </w:rPr>
        <w:t>Then the authorization information could be confirmed not needed. Therefore, we propose:</w:t>
      </w:r>
    </w:p>
    <w:p w:rsidR="0035098B" w:rsidRPr="00D41EB3" w:rsidRDefault="00932401">
      <w:pPr>
        <w:pStyle w:val="a6"/>
        <w:rPr>
          <w:rFonts w:ascii="等线" w:eastAsia="等线" w:hAnsi="等线" w:cs="Arial"/>
          <w:lang w:val="en-US" w:eastAsia="zh-CN"/>
        </w:rPr>
      </w:pPr>
      <w:bookmarkStart w:id="6" w:name="_Ref134747785"/>
      <w:bookmarkStart w:id="7" w:name="_Ref134798798"/>
      <w:r w:rsidRPr="00D41EB3">
        <w:t xml:space="preserve">Proposal </w:t>
      </w:r>
      <w:r w:rsidRPr="00D41EB3">
        <w:fldChar w:fldCharType="begin"/>
      </w:r>
      <w:r w:rsidRPr="00D41EB3">
        <w:instrText xml:space="preserve"> SEQ Proposal \* ARABIC </w:instrText>
      </w:r>
      <w:r w:rsidRPr="00D41EB3">
        <w:fldChar w:fldCharType="separate"/>
      </w:r>
      <w:r w:rsidR="00A95BA1">
        <w:rPr>
          <w:noProof/>
        </w:rPr>
        <w:t>2</w:t>
      </w:r>
      <w:r w:rsidRPr="00D41EB3">
        <w:fldChar w:fldCharType="end"/>
      </w:r>
      <w:bookmarkEnd w:id="6"/>
      <w:r w:rsidRPr="00D41EB3">
        <w:t xml:space="preserve">: </w:t>
      </w:r>
      <w:r w:rsidRPr="00D41EB3">
        <w:rPr>
          <w:rFonts w:eastAsia="等线"/>
        </w:rPr>
        <w:t>If it is agreed that n</w:t>
      </w:r>
      <w:r w:rsidRPr="00D41EB3">
        <w:t xml:space="preserve">o U2U relay specific configuration is needed in the dedicated signalling to RRC_CONNECTED remote/relay UEs for the issues in Proposal 1, RAN2 confirm that </w:t>
      </w:r>
      <w:r w:rsidRPr="00D41EB3">
        <w:rPr>
          <w:rFonts w:eastAsiaTheme="minorEastAsia" w:cs="Arial"/>
          <w:lang w:val="en-US" w:eastAsia="ko-KR"/>
        </w:rPr>
        <w:t>there is no need to provide the authorization information for UE-to-UE Relay operation to the NG-RAN</w:t>
      </w:r>
      <w:r w:rsidRPr="00D41EB3">
        <w:rPr>
          <w:rFonts w:ascii="等线" w:eastAsia="等线" w:hAnsi="等线" w:cs="Arial"/>
          <w:lang w:val="en-US" w:eastAsia="zh-CN"/>
        </w:rPr>
        <w:t>.</w:t>
      </w:r>
      <w:bookmarkEnd w:id="7"/>
    </w:p>
    <w:p w:rsidR="0035098B" w:rsidRPr="00D41EB3" w:rsidRDefault="00932401">
      <w:pPr>
        <w:pStyle w:val="a6"/>
        <w:rPr>
          <w:rFonts w:ascii="等线" w:eastAsia="等线" w:hAnsi="等线" w:cs="Arial"/>
          <w:lang w:val="en-US" w:eastAsia="zh-CN"/>
        </w:rPr>
      </w:pPr>
      <w:bookmarkStart w:id="8" w:name="_Ref134798800"/>
      <w:r w:rsidRPr="00D41EB3">
        <w:t xml:space="preserve">Proposal </w:t>
      </w:r>
      <w:r w:rsidRPr="00D41EB3">
        <w:fldChar w:fldCharType="begin"/>
      </w:r>
      <w:r w:rsidRPr="00D41EB3">
        <w:instrText xml:space="preserve"> SEQ Proposal \* ARABIC </w:instrText>
      </w:r>
      <w:r w:rsidRPr="00D41EB3">
        <w:fldChar w:fldCharType="separate"/>
      </w:r>
      <w:r w:rsidR="00A95BA1">
        <w:rPr>
          <w:noProof/>
        </w:rPr>
        <w:t>3</w:t>
      </w:r>
      <w:r w:rsidRPr="00D41EB3">
        <w:fldChar w:fldCharType="end"/>
      </w:r>
      <w:r w:rsidRPr="00D41EB3">
        <w:t xml:space="preserve">: If </w:t>
      </w:r>
      <w:r w:rsidRPr="00D41EB3">
        <w:fldChar w:fldCharType="begin"/>
      </w:r>
      <w:r w:rsidRPr="00D41EB3">
        <w:instrText xml:space="preserve"> REF _Ref134747785 \h </w:instrText>
      </w:r>
      <w:r w:rsidRPr="00D41EB3">
        <w:fldChar w:fldCharType="separate"/>
      </w:r>
      <w:r w:rsidR="00A95BA1" w:rsidRPr="00D41EB3">
        <w:t xml:space="preserve">Proposal </w:t>
      </w:r>
      <w:r w:rsidR="00A95BA1">
        <w:rPr>
          <w:noProof/>
        </w:rPr>
        <w:t>2</w:t>
      </w:r>
      <w:r w:rsidRPr="00D41EB3">
        <w:fldChar w:fldCharType="end"/>
      </w:r>
      <w:r w:rsidRPr="00D41EB3">
        <w:t xml:space="preserve"> is agreed, send a reply LS to SA2 on authorization.</w:t>
      </w:r>
      <w:bookmarkEnd w:id="8"/>
    </w:p>
    <w:p w:rsidR="0035098B" w:rsidRDefault="00932401">
      <w:pPr>
        <w:pStyle w:val="2"/>
        <w:rPr>
          <w:rFonts w:eastAsia="Malgun Gothic"/>
          <w:sz w:val="24"/>
        </w:rPr>
      </w:pPr>
      <w:r>
        <w:rPr>
          <w:rFonts w:eastAsia="Malgun Gothic"/>
          <w:sz w:val="24"/>
        </w:rPr>
        <w:t>2.2 Discovery</w:t>
      </w:r>
    </w:p>
    <w:p w:rsidR="0035098B" w:rsidRPr="00D41EB3" w:rsidRDefault="00932401">
      <w:pPr>
        <w:jc w:val="both"/>
        <w:rPr>
          <w:rFonts w:eastAsia="Malgun Gothic"/>
        </w:rPr>
      </w:pPr>
      <w:r w:rsidRPr="00D41EB3">
        <w:rPr>
          <w:rFonts w:eastAsia="Malgun Gothic"/>
        </w:rPr>
        <w:t>In RAN2 #121bis-e meeting,</w:t>
      </w:r>
      <w:bookmarkStart w:id="9" w:name="_Ref118395846"/>
      <w:r w:rsidRPr="00D41EB3">
        <w:rPr>
          <w:rFonts w:eastAsia="Malgun Gothic"/>
        </w:rPr>
        <w:t xml:space="preserve"> the following agreement was reached:</w:t>
      </w:r>
    </w:p>
    <w:p w:rsidR="0035098B" w:rsidRPr="00D41EB3" w:rsidRDefault="00932401" w:rsidP="00290C3C">
      <w:pPr>
        <w:pStyle w:val="Doc-text2"/>
        <w:pBdr>
          <w:top w:val="single" w:sz="4" w:space="1" w:color="auto"/>
          <w:left w:val="single" w:sz="4" w:space="4" w:color="auto"/>
          <w:bottom w:val="single" w:sz="4" w:space="1" w:color="auto"/>
          <w:right w:val="single" w:sz="4" w:space="4" w:color="auto"/>
        </w:pBdr>
        <w:ind w:leftChars="129" w:left="621"/>
        <w:rPr>
          <w:lang w:val="en-US"/>
        </w:rPr>
      </w:pPr>
      <w:r w:rsidRPr="00D41EB3">
        <w:rPr>
          <w:lang w:val="en-US"/>
        </w:rPr>
        <w:t>Agreements:</w:t>
      </w:r>
    </w:p>
    <w:p w:rsidR="0035098B" w:rsidRPr="00D41EB3" w:rsidRDefault="00932401" w:rsidP="00290C3C">
      <w:pPr>
        <w:pStyle w:val="Doc-text2"/>
        <w:pBdr>
          <w:top w:val="single" w:sz="4" w:space="1" w:color="auto"/>
          <w:left w:val="single" w:sz="4" w:space="4" w:color="auto"/>
          <w:bottom w:val="single" w:sz="4" w:space="1" w:color="auto"/>
          <w:right w:val="single" w:sz="4" w:space="4" w:color="auto"/>
        </w:pBdr>
        <w:ind w:leftChars="129" w:left="621"/>
        <w:rPr>
          <w:lang w:val="en-US"/>
        </w:rPr>
      </w:pPr>
      <w:r w:rsidRPr="00D41EB3">
        <w:rPr>
          <w:lang w:val="en-US"/>
        </w:rPr>
        <w:t>For the integrated-discovery case, the relay UE forwards the discovery message for DCR message with integrated Discovery case only if the PC5 RSRP between the relay UE and the source remote UE is above a threshold.</w:t>
      </w:r>
    </w:p>
    <w:p w:rsidR="0035098B" w:rsidRPr="00D41EB3" w:rsidRDefault="00932401" w:rsidP="00290C3C">
      <w:pPr>
        <w:pStyle w:val="Doc-text2"/>
        <w:pBdr>
          <w:top w:val="single" w:sz="4" w:space="1" w:color="auto"/>
          <w:left w:val="single" w:sz="4" w:space="4" w:color="auto"/>
          <w:bottom w:val="single" w:sz="4" w:space="1" w:color="auto"/>
          <w:right w:val="single" w:sz="4" w:space="4" w:color="auto"/>
        </w:pBdr>
        <w:ind w:leftChars="129" w:left="621"/>
        <w:rPr>
          <w:rFonts w:eastAsia="等线"/>
          <w:lang w:val="en-US"/>
        </w:rPr>
      </w:pPr>
      <w:r w:rsidRPr="00D41EB3">
        <w:rPr>
          <w:lang w:val="en-US"/>
        </w:rPr>
        <w:t>For Model-B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rsidR="0035098B" w:rsidRPr="00D41EB3" w:rsidRDefault="00932401">
      <w:pPr>
        <w:jc w:val="both"/>
        <w:rPr>
          <w:rFonts w:eastAsia="Malgun Gothic"/>
        </w:rPr>
      </w:pPr>
      <w:r w:rsidRPr="00D41EB3">
        <w:rPr>
          <w:rFonts w:eastAsia="Malgun Gothic"/>
        </w:rPr>
        <w:t xml:space="preserve">We understand the discovery forwarding condition at relay UE for model-B was missed. The procedure for the integrated-discovery case and the mode-B discovery case are actually quite similar, where the relay UE should forward </w:t>
      </w:r>
      <w:r w:rsidRPr="00D41EB3">
        <w:t xml:space="preserve">the discovery message for DCR message in the former case, and </w:t>
      </w:r>
      <w:r w:rsidRPr="00D41EB3">
        <w:rPr>
          <w:rFonts w:eastAsia="Malgun Gothic"/>
        </w:rPr>
        <w:t>forward the discovery solicitation message in the latter case.</w:t>
      </w:r>
    </w:p>
    <w:p w:rsidR="0035098B" w:rsidRPr="00D41EB3" w:rsidRDefault="00932401">
      <w:pPr>
        <w:jc w:val="both"/>
        <w:rPr>
          <w:rFonts w:eastAsia="Malgun Gothic"/>
          <w:b/>
        </w:rPr>
      </w:pPr>
      <w:bookmarkStart w:id="10" w:name="_Ref134798822"/>
      <w:r w:rsidRPr="00D41EB3">
        <w:rPr>
          <w:b/>
        </w:rPr>
        <w:t xml:space="preserve">Observation </w:t>
      </w:r>
      <w:r w:rsidRPr="00D41EB3">
        <w:rPr>
          <w:b/>
        </w:rPr>
        <w:fldChar w:fldCharType="begin"/>
      </w:r>
      <w:r w:rsidRPr="00D41EB3">
        <w:rPr>
          <w:b/>
        </w:rPr>
        <w:instrText xml:space="preserve"> SEQ Observation \* ARABIC </w:instrText>
      </w:r>
      <w:r w:rsidRPr="00D41EB3">
        <w:rPr>
          <w:b/>
        </w:rPr>
        <w:fldChar w:fldCharType="separate"/>
      </w:r>
      <w:r w:rsidR="00A95BA1">
        <w:rPr>
          <w:b/>
          <w:noProof/>
        </w:rPr>
        <w:t>2</w:t>
      </w:r>
      <w:r w:rsidRPr="00D41EB3">
        <w:rPr>
          <w:b/>
        </w:rPr>
        <w:fldChar w:fldCharType="end"/>
      </w:r>
      <w:r w:rsidRPr="00D41EB3">
        <w:rPr>
          <w:rFonts w:eastAsia="Malgun Gothic"/>
          <w:b/>
        </w:rPr>
        <w:t xml:space="preserve">: The procedure for the integrated-discovery case and the mode-B discovery case are similar, where the relay UE should forward </w:t>
      </w:r>
      <w:r w:rsidRPr="00D41EB3">
        <w:rPr>
          <w:b/>
        </w:rPr>
        <w:t xml:space="preserve">the discovery message for DCR message in the former case, and </w:t>
      </w:r>
      <w:r w:rsidRPr="00D41EB3">
        <w:rPr>
          <w:rFonts w:eastAsia="Malgun Gothic"/>
          <w:b/>
        </w:rPr>
        <w:t>forward the discovery solicitation message in the latter case.</w:t>
      </w:r>
      <w:bookmarkEnd w:id="10"/>
    </w:p>
    <w:p w:rsidR="0035098B" w:rsidRPr="00D41EB3" w:rsidRDefault="00932401">
      <w:pPr>
        <w:rPr>
          <w:rFonts w:eastAsia="Malgun Gothic"/>
        </w:rPr>
      </w:pPr>
      <w:r w:rsidRPr="00D41EB3">
        <w:rPr>
          <w:rFonts w:eastAsia="Malgun Gothic"/>
        </w:rPr>
        <w:t xml:space="preserve">And at the target remote UE side, it is also similar, as the target remote UE will perform relay selection in integrated-discovery case and will respond discovery messages to just part of the U2U relay UE in mode-B discovery case. </w:t>
      </w:r>
      <w:r>
        <w:rPr>
          <w:rFonts w:eastAsia="Malgun Gothic"/>
        </w:rPr>
        <w:t>So,</w:t>
      </w:r>
      <w:r w:rsidRPr="00D41EB3">
        <w:rPr>
          <w:rFonts w:eastAsia="Malgun Gothic"/>
        </w:rPr>
        <w:t xml:space="preserve"> some argument during online discussion e.g. only the second hop is considered by the target remote UE in integrated-discovery case, and both hops can be considered in mode-B discovery case, seems not so </w:t>
      </w:r>
      <w:r>
        <w:rPr>
          <w:rFonts w:eastAsia="Malgun Gothic"/>
        </w:rPr>
        <w:t xml:space="preserve">very </w:t>
      </w:r>
      <w:r w:rsidRPr="00D41EB3">
        <w:rPr>
          <w:rFonts w:eastAsia="Malgun Gothic"/>
        </w:rPr>
        <w:t>valid. Therefore, we propose:</w:t>
      </w:r>
    </w:p>
    <w:p w:rsidR="0035098B" w:rsidRPr="00D41EB3" w:rsidRDefault="00932401">
      <w:pPr>
        <w:pStyle w:val="a6"/>
      </w:pPr>
      <w:bookmarkStart w:id="11" w:name="_Ref134798836"/>
      <w:r w:rsidRPr="00D41EB3">
        <w:t xml:space="preserve">Proposal </w:t>
      </w:r>
      <w:r w:rsidRPr="00D41EB3">
        <w:fldChar w:fldCharType="begin"/>
      </w:r>
      <w:r w:rsidRPr="00D41EB3">
        <w:instrText xml:space="preserve"> SEQ Proposal \* ARABIC </w:instrText>
      </w:r>
      <w:r w:rsidRPr="00D41EB3">
        <w:fldChar w:fldCharType="separate"/>
      </w:r>
      <w:r w:rsidR="00A95BA1">
        <w:rPr>
          <w:noProof/>
        </w:rPr>
        <w:t>4</w:t>
      </w:r>
      <w:r w:rsidRPr="00D41EB3">
        <w:fldChar w:fldCharType="end"/>
      </w:r>
      <w:r w:rsidRPr="00D41EB3">
        <w:t xml:space="preserve">: For Model-B discovery case, the relay UE forwards </w:t>
      </w:r>
      <w:r w:rsidRPr="00D41EB3">
        <w:rPr>
          <w:rFonts w:eastAsia="Malgun Gothic"/>
        </w:rPr>
        <w:t>the discovery solicitation message</w:t>
      </w:r>
      <w:r w:rsidRPr="00D41EB3">
        <w:t xml:space="preserve"> only if the PC5 RSRP between the relay UE and the source remote UE is above a threshold.</w:t>
      </w:r>
      <w:bookmarkEnd w:id="9"/>
      <w:bookmarkEnd w:id="11"/>
    </w:p>
    <w:p w:rsidR="0035098B" w:rsidRDefault="00932401">
      <w:pPr>
        <w:jc w:val="both"/>
        <w:rPr>
          <w:rFonts w:eastAsia="Malgun Gothic"/>
        </w:rPr>
      </w:pPr>
      <w:r>
        <w:rPr>
          <w:rFonts w:eastAsia="Malgun Gothic"/>
        </w:rPr>
        <w:t>The next issue is about the discovery pool. RAN2 has agreed in RAN2 #119bis-e meeting that:</w:t>
      </w:r>
    </w:p>
    <w:p w:rsidR="0035098B" w:rsidRDefault="00932401" w:rsidP="00B05BE4">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Proposal 4.1:</w:t>
      </w:r>
      <w:r>
        <w:rPr>
          <w:lang w:val="en-US"/>
        </w:rPr>
        <w:tab/>
      </w:r>
      <w:r>
        <w:rPr>
          <w:lang w:val="en-US"/>
        </w:rPr>
        <w:tab/>
        <w:t xml:space="preserve">Both shared and dedicated resource pool can be used for U2U discovery transmission and Rel-17 pool selection principle is re-used. </w:t>
      </w:r>
    </w:p>
    <w:p w:rsidR="0035098B" w:rsidRDefault="00932401">
      <w:pPr>
        <w:jc w:val="both"/>
        <w:rPr>
          <w:rFonts w:eastAsia="Malgun Gothic"/>
        </w:rPr>
      </w:pPr>
      <w:r>
        <w:rPr>
          <w:rFonts w:eastAsia="Malgun Gothic"/>
        </w:rPr>
        <w:t>However, for the following Proposal, it was discussed but without any consensus:</w:t>
      </w:r>
    </w:p>
    <w:p w:rsidR="0035098B" w:rsidRDefault="00932401">
      <w:pPr>
        <w:pStyle w:val="Doc-text2"/>
        <w:numPr>
          <w:ilvl w:val="0"/>
          <w:numId w:val="9"/>
        </w:numPr>
        <w:rPr>
          <w:i/>
          <w:lang w:val="en-US"/>
        </w:rPr>
      </w:pPr>
      <w:r>
        <w:rPr>
          <w:i/>
          <w:lang w:val="en-US"/>
        </w:rPr>
        <w:t>Proposal 4.2:</w:t>
      </w:r>
      <w:r>
        <w:rPr>
          <w:i/>
          <w:lang w:val="en-US"/>
        </w:rPr>
        <w:tab/>
      </w:r>
      <w:r>
        <w:rPr>
          <w:i/>
          <w:lang w:val="en-US"/>
        </w:rPr>
        <w:tab/>
        <w:t xml:space="preserve">RAN2 discuss whether the dedicated discovery resource pool introduced in Rel-17 for U2N relay discovery is used for U2U relay discovery as well. </w:t>
      </w:r>
    </w:p>
    <w:p w:rsidR="0035098B" w:rsidRDefault="00932401">
      <w:pPr>
        <w:jc w:val="both"/>
        <w:rPr>
          <w:lang w:eastAsia="en-US"/>
        </w:rPr>
      </w:pPr>
      <w:r>
        <w:t xml:space="preserve">The obstacle to agree that proposal was the impact </w:t>
      </w:r>
      <w:r w:rsidR="00B05BE4">
        <w:t xml:space="preserve">that </w:t>
      </w:r>
      <w:r>
        <w:t>it may bring to co-existence between U2N relays and U2U relays. We understand that these two issues can be de-coupled. For the resource pool it is already the clear majority view and we can try to conclude it as a baseline principle. Co-existence can be handled separately.</w:t>
      </w:r>
    </w:p>
    <w:p w:rsidR="0035098B" w:rsidRDefault="00932401">
      <w:pPr>
        <w:pStyle w:val="a6"/>
        <w:jc w:val="both"/>
      </w:pPr>
      <w:bookmarkStart w:id="12" w:name="_Ref127540699"/>
      <w:r>
        <w:t xml:space="preserve">Proposal </w:t>
      </w:r>
      <w:r>
        <w:fldChar w:fldCharType="begin"/>
      </w:r>
      <w:r>
        <w:instrText xml:space="preserve"> SEQ Proposal \* ARABIC </w:instrText>
      </w:r>
      <w:r>
        <w:fldChar w:fldCharType="separate"/>
      </w:r>
      <w:r w:rsidR="00A95BA1">
        <w:rPr>
          <w:noProof/>
        </w:rPr>
        <w:t>5</w:t>
      </w:r>
      <w:r>
        <w:fldChar w:fldCharType="end"/>
      </w:r>
      <w:r>
        <w:t>: RAN2 to agree that the same dedicated discovery resource pool (defined in Rel-17), if configured, can be used for non-relay discovery, U2N relay discovery and/or U2U relay discovery as baseline. Can be revisited if any impact on co-existence between U2N/U2U is identified.</w:t>
      </w:r>
      <w:bookmarkEnd w:id="12"/>
    </w:p>
    <w:p w:rsidR="0035098B" w:rsidRDefault="00932401">
      <w:pPr>
        <w:pStyle w:val="2"/>
        <w:rPr>
          <w:rFonts w:eastAsia="Malgun Gothic"/>
          <w:sz w:val="24"/>
        </w:rPr>
      </w:pPr>
      <w:r>
        <w:rPr>
          <w:rFonts w:eastAsia="Malgun Gothic"/>
          <w:sz w:val="24"/>
        </w:rPr>
        <w:t>2.3 Relay (re)selection</w:t>
      </w:r>
    </w:p>
    <w:p w:rsidR="0035098B" w:rsidRDefault="00932401">
      <w:pPr>
        <w:rPr>
          <w:rFonts w:eastAsia="Malgun Gothic"/>
          <w:sz w:val="24"/>
          <w:u w:val="single"/>
        </w:rPr>
      </w:pPr>
      <w:bookmarkStart w:id="13" w:name="_Ref127540718"/>
      <w:r>
        <w:rPr>
          <w:rFonts w:eastAsia="Malgun Gothic"/>
          <w:sz w:val="24"/>
          <w:u w:val="single"/>
        </w:rPr>
        <w:t>1. Simultaneous relay UE reselection triggering at both remote UEs</w:t>
      </w:r>
    </w:p>
    <w:p w:rsidR="0035098B" w:rsidRDefault="00932401">
      <w:pPr>
        <w:jc w:val="both"/>
        <w:rPr>
          <w:rFonts w:eastAsia="Malgun Gothic"/>
        </w:rPr>
      </w:pPr>
      <w:r>
        <w:rPr>
          <w:rFonts w:eastAsia="Malgun Gothic"/>
        </w:rPr>
        <w:lastRenderedPageBreak/>
        <w:t>In RAN2 #120 meeting, it was agreed:</w:t>
      </w:r>
    </w:p>
    <w:p w:rsidR="0035098B" w:rsidRDefault="00932401" w:rsidP="006A0D5A">
      <w:pPr>
        <w:pStyle w:val="Doc-text2"/>
        <w:pBdr>
          <w:top w:val="single" w:sz="4" w:space="1" w:color="auto"/>
          <w:left w:val="single" w:sz="4" w:space="4" w:color="auto"/>
          <w:bottom w:val="single" w:sz="4" w:space="1" w:color="auto"/>
          <w:right w:val="single" w:sz="4" w:space="4" w:color="auto"/>
        </w:pBdr>
        <w:ind w:leftChars="129" w:left="621"/>
        <w:rPr>
          <w:lang w:val="en-US"/>
        </w:rPr>
      </w:pPr>
      <w:r>
        <w:rPr>
          <w:rFonts w:eastAsia="等线"/>
          <w:lang w:val="en-US"/>
        </w:rPr>
        <w:t xml:space="preserve">RAN2 #120 </w:t>
      </w:r>
      <w:r>
        <w:rPr>
          <w:lang w:val="en-US"/>
        </w:rPr>
        <w:t>Agreements:</w:t>
      </w:r>
    </w:p>
    <w:p w:rsidR="0035098B" w:rsidRDefault="00932401" w:rsidP="006A0D5A">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 xml:space="preserve">Proposal 16 (modified): When the remote UE receives PC5-RLF indication from the U2U relay UE, it would inform upper layers and rely on upper layers to trigger relay reselection (or not).  FFS if there would be any constraints on the remote UE implementation </w:t>
      </w:r>
      <w:proofErr w:type="spellStart"/>
      <w:r>
        <w:rPr>
          <w:lang w:val="en-US"/>
        </w:rPr>
        <w:t>behaviour</w:t>
      </w:r>
      <w:proofErr w:type="spellEnd"/>
      <w:r>
        <w:rPr>
          <w:lang w:val="en-US"/>
        </w:rPr>
        <w:t xml:space="preserve"> to keep or release the PC5 link with the relay UE.</w:t>
      </w:r>
    </w:p>
    <w:p w:rsidR="0035098B" w:rsidRDefault="00932401">
      <w:pPr>
        <w:pStyle w:val="a6"/>
        <w:jc w:val="both"/>
        <w:rPr>
          <w:rFonts w:eastAsia="Malgun Gothic"/>
        </w:rPr>
      </w:pPr>
      <w:bookmarkStart w:id="14" w:name="_Ref131773082"/>
      <w:r>
        <w:t xml:space="preserve">Observation </w:t>
      </w:r>
      <w:r>
        <w:fldChar w:fldCharType="begin"/>
      </w:r>
      <w:r>
        <w:instrText xml:space="preserve"> SEQ Observation \* ARABIC </w:instrText>
      </w:r>
      <w:r>
        <w:fldChar w:fldCharType="separate"/>
      </w:r>
      <w:r w:rsidR="00A95BA1">
        <w:rPr>
          <w:noProof/>
        </w:rPr>
        <w:t>3</w:t>
      </w:r>
      <w:r>
        <w:fldChar w:fldCharType="end"/>
      </w:r>
      <w:r>
        <w:t xml:space="preserve">: </w:t>
      </w:r>
      <w:r>
        <w:rPr>
          <w:rFonts w:eastAsia="Malgun Gothic"/>
        </w:rPr>
        <w:t>When RLF happens on the second hop between relay UE and remote UE2, relay UE would send indication to remote UE1 which may trigger relay reselection at remote UE1(based on remote UE1’s upper layers).</w:t>
      </w:r>
      <w:bookmarkEnd w:id="14"/>
    </w:p>
    <w:p w:rsidR="0035098B" w:rsidRDefault="00932401">
      <w:pPr>
        <w:jc w:val="both"/>
        <w:rPr>
          <w:lang w:eastAsia="en-GB"/>
        </w:rPr>
      </w:pPr>
      <w:r>
        <w:rPr>
          <w:lang w:eastAsia="en-GB"/>
        </w:rPr>
        <w:t>For the relay reselection procedure defined in SA2, as in the following figure in TS23.304</w:t>
      </w:r>
      <w:r>
        <w:rPr>
          <w:lang w:eastAsia="en-GB"/>
        </w:rPr>
        <w:fldChar w:fldCharType="begin"/>
      </w:r>
      <w:r>
        <w:rPr>
          <w:lang w:eastAsia="en-GB"/>
        </w:rPr>
        <w:instrText xml:space="preserve"> REF _Ref127391435 \r \h </w:instrText>
      </w:r>
      <w:r>
        <w:rPr>
          <w:lang w:eastAsia="en-GB"/>
        </w:rPr>
      </w:r>
      <w:r>
        <w:rPr>
          <w:lang w:eastAsia="en-GB"/>
        </w:rPr>
        <w:fldChar w:fldCharType="separate"/>
      </w:r>
      <w:r w:rsidR="00A95BA1">
        <w:rPr>
          <w:lang w:eastAsia="en-GB"/>
        </w:rPr>
        <w:t>[1]</w:t>
      </w:r>
      <w:r>
        <w:rPr>
          <w:lang w:eastAsia="en-GB"/>
        </w:rPr>
        <w:fldChar w:fldCharType="end"/>
      </w:r>
      <w:r>
        <w:rPr>
          <w:lang w:eastAsia="en-GB"/>
        </w:rPr>
        <w:t>, one UE would decide to trigger relay reselection (step-2), while the other one would decide the new relay UE (step-4).</w:t>
      </w:r>
    </w:p>
    <w:p w:rsidR="0035098B" w:rsidRDefault="00932401">
      <w:pPr>
        <w:pStyle w:val="TH"/>
        <w:rPr>
          <w:lang w:eastAsia="en-GB"/>
        </w:rPr>
      </w:pPr>
      <w:r>
        <w:rPr>
          <w:lang w:val="en-GB" w:eastAsia="en-GB"/>
        </w:rPr>
        <w:object w:dxaOrig="576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in" o:ole="">
            <v:imagedata r:id="rId10" o:title="" croptop="11444f" cropleft="11291f"/>
          </v:shape>
          <o:OLEObject Type="Embed" ProgID="Word.Picture.8" ShapeID="_x0000_i1025" DrawAspect="Content" ObjectID="_1745414157" r:id="rId11"/>
        </w:object>
      </w:r>
    </w:p>
    <w:p w:rsidR="0035098B" w:rsidRDefault="00932401">
      <w:pPr>
        <w:pStyle w:val="TF"/>
        <w:rPr>
          <w:lang w:val="en-US"/>
        </w:rPr>
      </w:pPr>
      <w:r>
        <w:rPr>
          <w:lang w:val="en-US"/>
        </w:rPr>
        <w:t xml:space="preserve">Figure 6.7.4.2-1: 5G </w:t>
      </w:r>
      <w:proofErr w:type="spellStart"/>
      <w:r>
        <w:rPr>
          <w:lang w:val="en-US"/>
        </w:rPr>
        <w:t>ProSe</w:t>
      </w:r>
      <w:proofErr w:type="spellEnd"/>
      <w:r>
        <w:rPr>
          <w:lang w:val="en-US"/>
        </w:rPr>
        <w:t xml:space="preserve"> Layer-2 UE-to-UE Relay reselection</w:t>
      </w:r>
    </w:p>
    <w:p w:rsidR="0035098B" w:rsidRDefault="00932401">
      <w:pPr>
        <w:pStyle w:val="a6"/>
        <w:jc w:val="both"/>
        <w:rPr>
          <w:rFonts w:eastAsia="Malgun Gothic"/>
        </w:rPr>
      </w:pPr>
      <w:bookmarkStart w:id="15" w:name="_Ref131773083"/>
      <w:r>
        <w:t xml:space="preserve">Observation </w:t>
      </w:r>
      <w:r>
        <w:fldChar w:fldCharType="begin"/>
      </w:r>
      <w:r>
        <w:instrText xml:space="preserve"> SEQ Observation \* ARABIC </w:instrText>
      </w:r>
      <w:r>
        <w:fldChar w:fldCharType="separate"/>
      </w:r>
      <w:r w:rsidR="00A95BA1">
        <w:rPr>
          <w:noProof/>
        </w:rPr>
        <w:t>4</w:t>
      </w:r>
      <w:r>
        <w:fldChar w:fldCharType="end"/>
      </w:r>
      <w:r>
        <w:t xml:space="preserve">: </w:t>
      </w:r>
      <w:r>
        <w:rPr>
          <w:rFonts w:eastAsia="Malgun Gothic"/>
        </w:rPr>
        <w:t>If remote UE1’s upper layer decides to trigger relay reselection, it would inform the remote UE2 in upper layer procedure, and remote UE2 would decide the new relay UE.</w:t>
      </w:r>
      <w:bookmarkEnd w:id="15"/>
    </w:p>
    <w:p w:rsidR="0035098B" w:rsidRDefault="00932401">
      <w:pPr>
        <w:jc w:val="both"/>
        <w:rPr>
          <w:rFonts w:eastAsia="Malgun Gothic"/>
          <w:lang w:eastAsia="en-GB"/>
        </w:rPr>
      </w:pPr>
      <w:r>
        <w:rPr>
          <w:rFonts w:eastAsia="Malgun Gothic"/>
          <w:lang w:eastAsia="en-GB"/>
        </w:rPr>
        <w:t>Meanwhile, in RAN2 #121 meeting, we agreed that:</w:t>
      </w:r>
    </w:p>
    <w:p w:rsidR="0035098B" w:rsidRDefault="00932401" w:rsidP="000B3C5B">
      <w:pPr>
        <w:pStyle w:val="Doc-text2"/>
        <w:pBdr>
          <w:top w:val="single" w:sz="4" w:space="1" w:color="auto"/>
          <w:left w:val="single" w:sz="4" w:space="4" w:color="auto"/>
          <w:bottom w:val="single" w:sz="4" w:space="1" w:color="auto"/>
          <w:right w:val="single" w:sz="4" w:space="4" w:color="auto"/>
        </w:pBdr>
        <w:ind w:leftChars="129" w:left="621"/>
        <w:rPr>
          <w:lang w:val="en-US"/>
        </w:rPr>
      </w:pPr>
      <w:r>
        <w:rPr>
          <w:highlight w:val="yellow"/>
          <w:lang w:val="en-US"/>
        </w:rPr>
        <w:t>Agreement:</w:t>
      </w:r>
    </w:p>
    <w:p w:rsidR="0035098B" w:rsidRDefault="00932401" w:rsidP="00111530">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Each Remote UE can trigger Relay reselection based at least on current hop</w:t>
      </w:r>
      <w:r w:rsidR="00111530">
        <w:rPr>
          <w:rFonts w:eastAsia="等线" w:hint="eastAsia"/>
          <w:lang w:val="en-US"/>
        </w:rPr>
        <w:t xml:space="preserve"> </w:t>
      </w:r>
      <w:bookmarkStart w:id="16" w:name="_GoBack"/>
      <w:bookmarkEnd w:id="16"/>
      <w:r>
        <w:rPr>
          <w:lang w:val="en-US"/>
        </w:rPr>
        <w:t>quality.</w:t>
      </w:r>
    </w:p>
    <w:p w:rsidR="0035098B" w:rsidRDefault="00932401">
      <w:pPr>
        <w:jc w:val="both"/>
      </w:pPr>
      <w:r>
        <w:t>So, based on the agreements, for a pair or remote UEs (e.g. remote UE1 and remote UE2), each UE may trigger relay reselection based on current hop or on the second hop based on RLF indication. Then it is possible that both UEs trigger the relay reselection at the same time.</w:t>
      </w:r>
    </w:p>
    <w:p w:rsidR="0035098B" w:rsidRDefault="00932401">
      <w:pPr>
        <w:pStyle w:val="a6"/>
        <w:jc w:val="both"/>
        <w:rPr>
          <w:rFonts w:eastAsia="Malgun Gothic"/>
        </w:rPr>
      </w:pPr>
      <w:bookmarkStart w:id="17" w:name="_Ref131773084"/>
      <w:r>
        <w:t xml:space="preserve">Observation </w:t>
      </w:r>
      <w:r>
        <w:fldChar w:fldCharType="begin"/>
      </w:r>
      <w:r>
        <w:instrText xml:space="preserve"> SEQ Observation \* ARABIC </w:instrText>
      </w:r>
      <w:r>
        <w:fldChar w:fldCharType="separate"/>
      </w:r>
      <w:r w:rsidR="00A95BA1">
        <w:rPr>
          <w:noProof/>
        </w:rPr>
        <w:t>5</w:t>
      </w:r>
      <w:r>
        <w:fldChar w:fldCharType="end"/>
      </w:r>
      <w:r>
        <w:t xml:space="preserve">: </w:t>
      </w:r>
      <w:r>
        <w:rPr>
          <w:rFonts w:eastAsia="Malgun Gothic"/>
        </w:rPr>
        <w:t>When link quality on the second hop between relay UE and remote UE2 is not good, remote UE2 can also trigger the relay reselection. It is possible that both remote UE1 and remote UE2 trigger relay reselection at the same time.</w:t>
      </w:r>
      <w:bookmarkEnd w:id="17"/>
    </w:p>
    <w:p w:rsidR="0035098B" w:rsidRDefault="00932401">
      <w:pPr>
        <w:jc w:val="both"/>
        <w:rPr>
          <w:rFonts w:eastAsia="Malgun Gothic"/>
        </w:rPr>
      </w:pPr>
      <w:r>
        <w:rPr>
          <w:rFonts w:eastAsia="Malgun Gothic"/>
        </w:rPr>
        <w:t xml:space="preserve">It is not clear if both remote UE1 and UE2 triggers relay reselection at the same time, how the suitable relay UE would be selected. As the relay selection and reselection procedure are mainly decided in SA2, and it is possible that each remote UE’s upper layer alone may trigger relay reselection when upper layer criteria are not satisfied, we propose to leave this simultaneously triggering case to the SA2 for further study. </w:t>
      </w:r>
    </w:p>
    <w:p w:rsidR="0035098B" w:rsidRDefault="00932401">
      <w:pPr>
        <w:pStyle w:val="a6"/>
        <w:jc w:val="both"/>
        <w:rPr>
          <w:rFonts w:eastAsia="Malgun Gothic"/>
        </w:rPr>
      </w:pPr>
      <w:bookmarkStart w:id="18" w:name="_Ref131773116"/>
      <w:r>
        <w:t xml:space="preserve">Proposal </w:t>
      </w:r>
      <w:r>
        <w:fldChar w:fldCharType="begin"/>
      </w:r>
      <w:r>
        <w:instrText xml:space="preserve"> SEQ Proposal \* ARABIC </w:instrText>
      </w:r>
      <w:r>
        <w:fldChar w:fldCharType="separate"/>
      </w:r>
      <w:r w:rsidR="00A95BA1">
        <w:rPr>
          <w:noProof/>
        </w:rPr>
        <w:t>6</w:t>
      </w:r>
      <w:r>
        <w:fldChar w:fldCharType="end"/>
      </w:r>
      <w:r>
        <w:t xml:space="preserve">: </w:t>
      </w:r>
      <w:r>
        <w:rPr>
          <w:rFonts w:eastAsia="Malgun Gothic"/>
        </w:rPr>
        <w:t>Leave the decision to SA2 of whether/how to handle the case that relay reselection is triggered simultaneously at both remote UE1 and remote UE2. Send a LS to SA2 to inform this if agreed.</w:t>
      </w:r>
      <w:bookmarkEnd w:id="18"/>
    </w:p>
    <w:bookmarkEnd w:id="13"/>
    <w:p w:rsidR="0035098B" w:rsidRDefault="00932401">
      <w:pPr>
        <w:rPr>
          <w:rFonts w:eastAsia="Malgun Gothic"/>
          <w:sz w:val="24"/>
          <w:u w:val="single"/>
        </w:rPr>
      </w:pPr>
      <w:r>
        <w:rPr>
          <w:rFonts w:eastAsia="Malgun Gothic"/>
          <w:sz w:val="24"/>
          <w:u w:val="single"/>
        </w:rPr>
        <w:t>2</w:t>
      </w:r>
      <w:r>
        <w:rPr>
          <w:rFonts w:eastAsia="Malgun Gothic"/>
          <w:sz w:val="24"/>
          <w:u w:val="single"/>
        </w:rPr>
        <w:t>. SL-RSRP vs. SD-RSRP</w:t>
      </w:r>
    </w:p>
    <w:p w:rsidR="0035098B" w:rsidRPr="00D41EB3" w:rsidRDefault="00932401">
      <w:pPr>
        <w:jc w:val="both"/>
        <w:rPr>
          <w:lang w:eastAsia="zh-CN"/>
        </w:rPr>
      </w:pPr>
      <w:bookmarkStart w:id="19" w:name="_Ref131773120"/>
      <w:r w:rsidRPr="00D41EB3">
        <w:rPr>
          <w:lang w:eastAsia="zh-CN"/>
        </w:rPr>
        <w:t>According to the RAN1 reply LS and RAN4 reply LS as shown below</w:t>
      </w:r>
      <w:r>
        <w:rPr>
          <w:lang w:eastAsia="zh-CN"/>
        </w:rPr>
        <w:fldChar w:fldCharType="begin"/>
      </w:r>
      <w:r>
        <w:rPr>
          <w:lang w:eastAsia="zh-CN"/>
        </w:rPr>
        <w:instrText xml:space="preserve"> REF _Ref134711004 \r \h </w:instrText>
      </w:r>
      <w:r>
        <w:rPr>
          <w:lang w:eastAsia="zh-CN"/>
        </w:rPr>
      </w:r>
      <w:r>
        <w:rPr>
          <w:lang w:eastAsia="zh-CN"/>
        </w:rPr>
        <w:fldChar w:fldCharType="separate"/>
      </w:r>
      <w:r w:rsidR="00A95BA1">
        <w:rPr>
          <w:lang w:eastAsia="zh-CN"/>
        </w:rPr>
        <w:t>[2]</w:t>
      </w:r>
      <w:r>
        <w:rPr>
          <w:lang w:eastAsia="zh-CN"/>
        </w:rPr>
        <w:fldChar w:fldCharType="end"/>
      </w:r>
      <w:r>
        <w:rPr>
          <w:lang w:eastAsia="zh-CN"/>
        </w:rPr>
        <w:fldChar w:fldCharType="begin"/>
      </w:r>
      <w:r>
        <w:rPr>
          <w:lang w:eastAsia="zh-CN"/>
        </w:rPr>
        <w:instrText xml:space="preserve"> REF _Ref134635604 \r \h </w:instrText>
      </w:r>
      <w:r>
        <w:rPr>
          <w:lang w:eastAsia="zh-CN"/>
        </w:rPr>
      </w:r>
      <w:r>
        <w:rPr>
          <w:lang w:eastAsia="zh-CN"/>
        </w:rPr>
        <w:fldChar w:fldCharType="separate"/>
      </w:r>
      <w:r w:rsidR="00A95BA1">
        <w:rPr>
          <w:lang w:eastAsia="zh-CN"/>
        </w:rPr>
        <w:t>[3]</w:t>
      </w:r>
      <w:r>
        <w:rPr>
          <w:lang w:eastAsia="zh-CN"/>
        </w:rPr>
        <w:fldChar w:fldCharType="end"/>
      </w:r>
      <w:r w:rsidRPr="00D41EB3">
        <w:rPr>
          <w:lang w:eastAsia="zh-CN"/>
        </w:rPr>
        <w:t>, it’s observed that several issues have been identified by RAN1/RAN4 when direct comparison of SL-RSRP and SD-RSRP cannot used.</w:t>
      </w:r>
    </w:p>
    <w:p w:rsidR="0035098B" w:rsidRDefault="00932401">
      <w:pPr>
        <w:pBdr>
          <w:top w:val="single" w:sz="4" w:space="1" w:color="auto"/>
          <w:left w:val="single" w:sz="4" w:space="4" w:color="auto"/>
          <w:bottom w:val="single" w:sz="4" w:space="1" w:color="auto"/>
          <w:right w:val="single" w:sz="4" w:space="4" w:color="auto"/>
        </w:pBdr>
        <w:ind w:leftChars="100" w:left="200"/>
        <w:rPr>
          <w:rFonts w:ascii="Arial" w:eastAsiaTheme="minorEastAsia" w:hAnsi="Arial" w:cs="Arial"/>
          <w:lang w:eastAsia="zh-CN"/>
        </w:rPr>
      </w:pPr>
      <w:r>
        <w:rPr>
          <w:rFonts w:ascii="Arial" w:hAnsi="Arial" w:cs="Arial"/>
          <w:b/>
          <w:bCs/>
        </w:rPr>
        <w:lastRenderedPageBreak/>
        <w:t>RAN1 reply</w:t>
      </w:r>
      <w:r>
        <w:rPr>
          <w:rFonts w:ascii="Arial" w:hAnsi="Arial" w:cs="Arial"/>
        </w:rPr>
        <w:t xml:space="preserve">: </w:t>
      </w:r>
      <w:r>
        <w:rPr>
          <w:rFonts w:ascii="Arial" w:hAnsi="Arial" w:cs="Arial"/>
          <w:bCs/>
        </w:rPr>
        <w:t xml:space="preserve">RAN1’s understanding is that comparison of SL-RSRP and SD-RSRP measurement </w:t>
      </w:r>
      <w:r w:rsidRPr="00D41EB3">
        <w:rPr>
          <w:rFonts w:ascii="Arial" w:hAnsi="Arial" w:cs="Arial"/>
          <w:bCs/>
          <w:highlight w:val="yellow"/>
        </w:rPr>
        <w:t>cannot</w:t>
      </w:r>
      <w:r>
        <w:rPr>
          <w:rFonts w:ascii="Arial" w:hAnsi="Arial" w:cs="Arial"/>
          <w:bCs/>
          <w:highlight w:val="yellow"/>
        </w:rPr>
        <w:t xml:space="preserve"> be used for the purposes of triggering a measurement report at least </w:t>
      </w:r>
      <w:r w:rsidRPr="00D41EB3">
        <w:rPr>
          <w:rFonts w:ascii="Arial" w:hAnsi="Arial" w:cs="Arial"/>
          <w:bCs/>
          <w:highlight w:val="yellow"/>
        </w:rPr>
        <w:t>due to the above outlined issues</w:t>
      </w:r>
      <w:r>
        <w:rPr>
          <w:rFonts w:ascii="Arial" w:hAnsi="Arial" w:cs="Arial"/>
          <w:bCs/>
        </w:rPr>
        <w:t>, and the decision on whether to use comparison of SL-RSRP and SD-RSRP measurement is up to RAN2.</w:t>
      </w:r>
    </w:p>
    <w:p w:rsidR="0035098B" w:rsidRDefault="00932401">
      <w:pPr>
        <w:pBdr>
          <w:top w:val="single" w:sz="4" w:space="1" w:color="auto"/>
          <w:left w:val="single" w:sz="4" w:space="4" w:color="auto"/>
          <w:bottom w:val="single" w:sz="4" w:space="1" w:color="auto"/>
          <w:right w:val="single" w:sz="4" w:space="4" w:color="auto"/>
        </w:pBdr>
        <w:spacing w:before="120"/>
        <w:ind w:leftChars="100" w:left="200"/>
        <w:jc w:val="both"/>
        <w:rPr>
          <w:rFonts w:ascii="Arial" w:hAnsi="Arial" w:cs="Arial"/>
          <w:bCs/>
          <w:lang w:eastAsia="zh-CN"/>
        </w:rPr>
      </w:pPr>
      <w:r>
        <w:rPr>
          <w:rFonts w:ascii="Arial" w:hAnsi="Arial" w:cs="Arial"/>
          <w:b/>
        </w:rPr>
        <w:t xml:space="preserve">RAN4 Answer: </w:t>
      </w:r>
      <w:r>
        <w:rPr>
          <w:rFonts w:ascii="Arial" w:hAnsi="Arial" w:cs="Arial"/>
          <w:bCs/>
        </w:rPr>
        <w:t>Comparison of SL-RSRP and SD-RSRP</w:t>
      </w:r>
      <w:r w:rsidRPr="00D41EB3">
        <w:rPr>
          <w:rFonts w:ascii="Arial" w:hAnsi="Arial" w:cs="Arial"/>
          <w:bCs/>
        </w:rPr>
        <w:t xml:space="preserve"> </w:t>
      </w:r>
      <w:r w:rsidRPr="00D41EB3">
        <w:rPr>
          <w:rFonts w:ascii="Arial" w:hAnsi="Arial" w:cs="Arial"/>
          <w:bCs/>
          <w:highlight w:val="yellow"/>
        </w:rPr>
        <w:t>cannot</w:t>
      </w:r>
      <w:r>
        <w:rPr>
          <w:rFonts w:ascii="Arial" w:hAnsi="Arial" w:cs="Arial"/>
          <w:bCs/>
          <w:highlight w:val="yellow"/>
        </w:rPr>
        <w:t xml:space="preserve"> be used to trigger a measurement report </w:t>
      </w:r>
      <w:r w:rsidRPr="00D41EB3">
        <w:rPr>
          <w:rFonts w:ascii="Arial" w:hAnsi="Arial" w:cs="Arial"/>
          <w:bCs/>
          <w:highlight w:val="yellow"/>
        </w:rPr>
        <w:t xml:space="preserve">due to transmission power difference </w:t>
      </w:r>
      <w:r>
        <w:rPr>
          <w:rFonts w:ascii="Arial" w:hAnsi="Arial" w:cs="Arial"/>
          <w:bCs/>
          <w:highlight w:val="yellow"/>
        </w:rPr>
        <w:t>between the reference signals on which the UE is measuring SL-RSRP and SD-RSRP</w:t>
      </w:r>
      <w:r>
        <w:rPr>
          <w:rFonts w:ascii="Arial" w:hAnsi="Arial" w:cs="Arial"/>
          <w:bCs/>
        </w:rPr>
        <w:t xml:space="preserve">, unless the difference caused by transmission power control mechanism can be properly handled. </w:t>
      </w:r>
    </w:p>
    <w:p w:rsidR="0035098B" w:rsidRPr="00D41EB3" w:rsidRDefault="00932401">
      <w:pPr>
        <w:rPr>
          <w:lang w:eastAsia="zh-CN"/>
        </w:rPr>
      </w:pPr>
      <w:r w:rsidRPr="00D41EB3">
        <w:rPr>
          <w:lang w:eastAsia="zh-CN"/>
        </w:rPr>
        <w:t>On the other hand, at RAN2#121 meeting, RAN2 made an agreement as follows:</w:t>
      </w:r>
    </w:p>
    <w:p w:rsidR="0035098B" w:rsidRPr="00D41EB3" w:rsidRDefault="00932401" w:rsidP="000B3C5B">
      <w:pPr>
        <w:pStyle w:val="Doc-text2"/>
        <w:pBdr>
          <w:top w:val="single" w:sz="4" w:space="1" w:color="auto"/>
          <w:left w:val="single" w:sz="4" w:space="4" w:color="auto"/>
          <w:bottom w:val="single" w:sz="4" w:space="1" w:color="auto"/>
          <w:right w:val="single" w:sz="4" w:space="4" w:color="auto"/>
        </w:pBdr>
        <w:ind w:leftChars="129" w:left="621"/>
        <w:rPr>
          <w:lang w:val="en-US"/>
        </w:rPr>
      </w:pPr>
      <w:r w:rsidRPr="00D41EB3">
        <w:rPr>
          <w:rFonts w:eastAsia="等线"/>
          <w:lang w:val="en-US"/>
        </w:rPr>
        <w:t>RAN2 #121</w:t>
      </w:r>
      <w:r w:rsidRPr="00D41EB3">
        <w:rPr>
          <w:lang w:val="en-US"/>
        </w:rPr>
        <w:t>Agreements:</w:t>
      </w:r>
    </w:p>
    <w:p w:rsidR="0035098B" w:rsidRPr="00D41EB3" w:rsidRDefault="00932401" w:rsidP="000B3C5B">
      <w:pPr>
        <w:pStyle w:val="Doc-text2"/>
        <w:pBdr>
          <w:top w:val="single" w:sz="4" w:space="1" w:color="auto"/>
          <w:left w:val="single" w:sz="4" w:space="4" w:color="auto"/>
          <w:bottom w:val="single" w:sz="4" w:space="1" w:color="auto"/>
          <w:right w:val="single" w:sz="4" w:space="4" w:color="auto"/>
        </w:pBdr>
        <w:ind w:leftChars="129" w:left="621"/>
        <w:rPr>
          <w:lang w:val="en-US"/>
        </w:rPr>
      </w:pPr>
      <w:r w:rsidRPr="00D41EB3">
        <w:rPr>
          <w:lang w:val="en-US"/>
        </w:rPr>
        <w:t>For relay UE selection, the remote UE uses SL-RSRP measurements towards peer remote UE to trigger relay UE selection when there is data transmission on direct link.</w:t>
      </w:r>
    </w:p>
    <w:p w:rsidR="0035098B" w:rsidRPr="00D41EB3" w:rsidRDefault="0035098B" w:rsidP="000B3C5B">
      <w:pPr>
        <w:pStyle w:val="Doc-text2"/>
        <w:pBdr>
          <w:top w:val="single" w:sz="4" w:space="1" w:color="auto"/>
          <w:left w:val="single" w:sz="4" w:space="4" w:color="auto"/>
          <w:bottom w:val="single" w:sz="4" w:space="1" w:color="auto"/>
          <w:right w:val="single" w:sz="4" w:space="4" w:color="auto"/>
        </w:pBdr>
        <w:ind w:leftChars="129" w:left="621"/>
        <w:rPr>
          <w:lang w:val="en-US"/>
        </w:rPr>
      </w:pPr>
    </w:p>
    <w:p w:rsidR="0035098B" w:rsidRPr="00D41EB3" w:rsidRDefault="00932401" w:rsidP="000B3C5B">
      <w:pPr>
        <w:pStyle w:val="Doc-text2"/>
        <w:pBdr>
          <w:top w:val="single" w:sz="4" w:space="1" w:color="auto"/>
          <w:left w:val="single" w:sz="4" w:space="4" w:color="auto"/>
          <w:bottom w:val="single" w:sz="4" w:space="1" w:color="auto"/>
          <w:right w:val="single" w:sz="4" w:space="4" w:color="auto"/>
        </w:pBdr>
        <w:ind w:leftChars="129" w:left="621"/>
        <w:rPr>
          <w:lang w:val="en-US"/>
        </w:rPr>
      </w:pPr>
      <w:r w:rsidRPr="00D41EB3">
        <w:rPr>
          <w:lang w:val="en-US"/>
        </w:rPr>
        <w:t>For relay UE reselection, the remote UE uses SL-RSRP measurements towards the relay UE to trigger relay UE reselection when there is data transmission on the indirect link.</w:t>
      </w:r>
    </w:p>
    <w:p w:rsidR="0035098B" w:rsidRPr="00D41EB3" w:rsidRDefault="0035098B" w:rsidP="000B3C5B">
      <w:pPr>
        <w:pStyle w:val="Doc-text2"/>
        <w:pBdr>
          <w:top w:val="single" w:sz="4" w:space="1" w:color="auto"/>
          <w:left w:val="single" w:sz="4" w:space="4" w:color="auto"/>
          <w:bottom w:val="single" w:sz="4" w:space="1" w:color="auto"/>
          <w:right w:val="single" w:sz="4" w:space="4" w:color="auto"/>
        </w:pBdr>
        <w:ind w:leftChars="129" w:left="621"/>
        <w:rPr>
          <w:lang w:val="en-US"/>
        </w:rPr>
      </w:pPr>
    </w:p>
    <w:p w:rsidR="0035098B" w:rsidRPr="00D41EB3" w:rsidRDefault="00932401" w:rsidP="000B3C5B">
      <w:pPr>
        <w:pStyle w:val="Doc-text2"/>
        <w:pBdr>
          <w:top w:val="single" w:sz="4" w:space="1" w:color="auto"/>
          <w:left w:val="single" w:sz="4" w:space="4" w:color="auto"/>
          <w:bottom w:val="single" w:sz="4" w:space="1" w:color="auto"/>
          <w:right w:val="single" w:sz="4" w:space="4" w:color="auto"/>
        </w:pBdr>
        <w:ind w:leftChars="129" w:left="621"/>
        <w:rPr>
          <w:lang w:val="en-US"/>
        </w:rPr>
      </w:pPr>
      <w:r w:rsidRPr="00D41EB3">
        <w:rPr>
          <w:lang w:val="en-US"/>
        </w:rPr>
        <w:t>In both cases, it is left to remote UE implementation whether to use SL-RSRP or SD-RSRP for relay (re)selection trigger evaluation in case of no data transmission.</w:t>
      </w:r>
    </w:p>
    <w:p w:rsidR="0035098B" w:rsidRPr="00D41EB3" w:rsidRDefault="00932401" w:rsidP="000B3C5B">
      <w:pPr>
        <w:pStyle w:val="Doc-text2"/>
        <w:pBdr>
          <w:top w:val="single" w:sz="4" w:space="1" w:color="auto"/>
          <w:left w:val="single" w:sz="4" w:space="4" w:color="auto"/>
          <w:bottom w:val="single" w:sz="4" w:space="1" w:color="auto"/>
          <w:right w:val="single" w:sz="4" w:space="4" w:color="auto"/>
        </w:pBdr>
        <w:ind w:leftChars="129" w:left="621"/>
        <w:rPr>
          <w:rFonts w:eastAsia="等线"/>
          <w:highlight w:val="yellow"/>
          <w:lang w:val="en-US"/>
        </w:rPr>
      </w:pPr>
      <w:r w:rsidRPr="00D41EB3">
        <w:rPr>
          <w:highlight w:val="yellow"/>
          <w:lang w:val="en-US"/>
        </w:rPr>
        <w:t>FFS if there need to be different configured thresholds for SL-RSRP and SD-RSRP.</w:t>
      </w:r>
    </w:p>
    <w:p w:rsidR="0035098B" w:rsidRPr="00D41EB3" w:rsidRDefault="00932401">
      <w:pPr>
        <w:jc w:val="both"/>
        <w:rPr>
          <w:lang w:eastAsia="zh-CN"/>
        </w:rPr>
      </w:pPr>
      <w:r w:rsidRPr="00D41EB3">
        <w:rPr>
          <w:lang w:eastAsia="zh-CN"/>
        </w:rPr>
        <w:t xml:space="preserve">To support </w:t>
      </w:r>
      <w:r>
        <w:rPr>
          <w:lang w:eastAsia="zh-CN"/>
        </w:rPr>
        <w:t>one threshold</w:t>
      </w:r>
      <w:r w:rsidRPr="00D41EB3">
        <w:rPr>
          <w:lang w:eastAsia="zh-CN"/>
        </w:rPr>
        <w:t xml:space="preserve"> of SL-RSRP and SD-RSRP,</w:t>
      </w:r>
      <w:r>
        <w:rPr>
          <w:lang w:eastAsia="zh-CN"/>
        </w:rPr>
        <w:t xml:space="preserve"> it should </w:t>
      </w:r>
      <w:r>
        <w:rPr>
          <w:lang w:eastAsia="zh-CN"/>
        </w:rPr>
        <w:t>assume</w:t>
      </w:r>
      <w:r>
        <w:rPr>
          <w:lang w:eastAsia="zh-CN"/>
        </w:rPr>
        <w:t xml:space="preserve"> that these two can be compared directly so the RSRP result would be in the same level</w:t>
      </w:r>
      <w:r w:rsidRPr="00D41EB3">
        <w:rPr>
          <w:lang w:eastAsia="zh-CN"/>
        </w:rPr>
        <w:t>. Therefore, we propose to agree that different thresholds are used for relay (re)selection.</w:t>
      </w:r>
    </w:p>
    <w:p w:rsidR="0035098B" w:rsidRPr="00D41EB3" w:rsidRDefault="00932401">
      <w:pPr>
        <w:pStyle w:val="a6"/>
        <w:rPr>
          <w:lang w:eastAsia="zh-CN"/>
        </w:rPr>
      </w:pPr>
      <w:bookmarkStart w:id="20" w:name="_Ref134798907"/>
      <w:r w:rsidRPr="00D41EB3">
        <w:t xml:space="preserve">Proposal </w:t>
      </w:r>
      <w:r w:rsidRPr="00D41EB3">
        <w:fldChar w:fldCharType="begin"/>
      </w:r>
      <w:r w:rsidRPr="00D41EB3">
        <w:instrText xml:space="preserve"> SEQ Proposal \* ARABIC </w:instrText>
      </w:r>
      <w:r w:rsidRPr="00D41EB3">
        <w:fldChar w:fldCharType="separate"/>
      </w:r>
      <w:r w:rsidR="00A95BA1">
        <w:rPr>
          <w:noProof/>
        </w:rPr>
        <w:t>7</w:t>
      </w:r>
      <w:r w:rsidRPr="00D41EB3">
        <w:fldChar w:fldCharType="end"/>
      </w:r>
      <w:r w:rsidRPr="00D41EB3">
        <w:t xml:space="preserve">: Different threshold </w:t>
      </w:r>
      <w:r w:rsidR="00B50CDF">
        <w:t xml:space="preserve">configuration </w:t>
      </w:r>
      <w:r w:rsidRPr="00D41EB3">
        <w:t>for SL-RSRP and SD-RSRP are used by UE respectively when triggering relay (re)selection.</w:t>
      </w:r>
      <w:bookmarkEnd w:id="20"/>
      <w:r w:rsidRPr="00D41EB3">
        <w:t xml:space="preserve"> </w:t>
      </w:r>
    </w:p>
    <w:bookmarkEnd w:id="19"/>
    <w:p w:rsidR="0035098B" w:rsidRDefault="00932401">
      <w:pPr>
        <w:rPr>
          <w:rFonts w:eastAsia="Malgun Gothic"/>
          <w:sz w:val="24"/>
          <w:u w:val="single"/>
        </w:rPr>
      </w:pPr>
      <w:r>
        <w:rPr>
          <w:rFonts w:eastAsia="Malgun Gothic"/>
          <w:sz w:val="24"/>
          <w:u w:val="single"/>
        </w:rPr>
        <w:t>3</w:t>
      </w:r>
      <w:r>
        <w:rPr>
          <w:rFonts w:eastAsia="Malgun Gothic"/>
          <w:sz w:val="24"/>
          <w:u w:val="single"/>
        </w:rPr>
        <w:t>. Direct link and indirect link comparison in relay reselection</w:t>
      </w:r>
    </w:p>
    <w:p w:rsidR="0035098B" w:rsidRDefault="00932401">
      <w:pPr>
        <w:jc w:val="both"/>
        <w:rPr>
          <w:rFonts w:eastAsia="Malgun Gothic"/>
        </w:rPr>
      </w:pPr>
      <w:r>
        <w:rPr>
          <w:rFonts w:eastAsia="Malgun Gothic"/>
        </w:rPr>
        <w:t xml:space="preserve">In previous meetings, the comparison for direct link and indirect link has also been mentioned by some companies, and some of them thought we should e.g. prioritize the direct link over the indirect link, or leave it to UE implementation if both direct and indirect link is available. </w:t>
      </w:r>
    </w:p>
    <w:p w:rsidR="0035098B" w:rsidRDefault="00932401">
      <w:pPr>
        <w:jc w:val="both"/>
        <w:rPr>
          <w:rFonts w:eastAsia="Malgun Gothic"/>
        </w:rPr>
      </w:pPr>
      <w:r>
        <w:rPr>
          <w:rFonts w:eastAsia="Malgun Gothic"/>
        </w:rPr>
        <w:t>This issue is similar to the discussion in Rel-17 when both cell (re)selection and relay (re)selection can happen at the same time for U2N relay.</w:t>
      </w:r>
    </w:p>
    <w:tbl>
      <w:tblPr>
        <w:tblStyle w:val="afa"/>
        <w:tblW w:w="0" w:type="auto"/>
        <w:tblLook w:val="04A0" w:firstRow="1" w:lastRow="0" w:firstColumn="1" w:lastColumn="0" w:noHBand="0" w:noVBand="1"/>
      </w:tblPr>
      <w:tblGrid>
        <w:gridCol w:w="9631"/>
      </w:tblGrid>
      <w:tr w:rsidR="0035098B">
        <w:tc>
          <w:tcPr>
            <w:tcW w:w="9631" w:type="dxa"/>
          </w:tcPr>
          <w:p w:rsidR="0035098B" w:rsidRDefault="00932401">
            <w:pPr>
              <w:rPr>
                <w:rFonts w:eastAsia="Malgun Gothic"/>
                <w:sz w:val="24"/>
                <w:u w:val="single"/>
              </w:rPr>
            </w:pPr>
            <w:r>
              <w:rPr>
                <w:rFonts w:eastAsia="Malgun Gothic"/>
                <w:sz w:val="24"/>
                <w:u w:val="single"/>
              </w:rPr>
              <w:t>TS 38.331</w:t>
            </w:r>
          </w:p>
          <w:p w:rsidR="0035098B" w:rsidRDefault="00932401">
            <w:pPr>
              <w:keepLines/>
              <w:ind w:left="1135" w:hanging="851"/>
            </w:pPr>
            <w:r>
              <w:t>NOTE 3:</w:t>
            </w:r>
            <w:r>
              <w:tab/>
              <w:t xml:space="preserve">For L2 U2N Remote UEs in RRC_IDLE/INACTIVE and L3 U2N Remote UEs, the cell (re)selection procedure and relay (re)selection procedure run independently. If both suitable cells and suitable NR </w:t>
            </w:r>
            <w:proofErr w:type="spellStart"/>
            <w:r>
              <w:t>sidelink</w:t>
            </w:r>
            <w:proofErr w:type="spellEnd"/>
            <w:r>
              <w:t xml:space="preserve"> U2N Relay UEs are available, it is up to NR </w:t>
            </w:r>
            <w:proofErr w:type="spellStart"/>
            <w:r>
              <w:t>sidelink</w:t>
            </w:r>
            <w:proofErr w:type="spellEnd"/>
            <w:r>
              <w:t xml:space="preserve"> U2N Remote UE implementation to select either a cell or a NR </w:t>
            </w:r>
            <w:proofErr w:type="spellStart"/>
            <w:r>
              <w:t>sidelink</w:t>
            </w:r>
            <w:proofErr w:type="spellEnd"/>
            <w:r>
              <w:t xml:space="preserve"> U2N Relay UE. Furthermore, L3 U2N Remote UE's selection on both cell and NR </w:t>
            </w:r>
            <w:proofErr w:type="spellStart"/>
            <w:r>
              <w:t>sidelink</w:t>
            </w:r>
            <w:proofErr w:type="spellEnd"/>
            <w:r>
              <w:t xml:space="preserve"> U2N Relay UE is also based on UE implementation.</w:t>
            </w:r>
          </w:p>
        </w:tc>
      </w:tr>
    </w:tbl>
    <w:p w:rsidR="0035098B" w:rsidRDefault="00932401">
      <w:pPr>
        <w:pStyle w:val="a6"/>
        <w:jc w:val="both"/>
      </w:pPr>
      <w:bookmarkStart w:id="21" w:name="_Ref131773086"/>
      <w:r>
        <w:t xml:space="preserve">Observation </w:t>
      </w:r>
      <w:r>
        <w:fldChar w:fldCharType="begin"/>
      </w:r>
      <w:r>
        <w:instrText xml:space="preserve"> SEQ Observation \* ARABIC </w:instrText>
      </w:r>
      <w:r>
        <w:fldChar w:fldCharType="separate"/>
      </w:r>
      <w:r w:rsidR="00A95BA1">
        <w:rPr>
          <w:noProof/>
        </w:rPr>
        <w:t>6</w:t>
      </w:r>
      <w:r>
        <w:fldChar w:fldCharType="end"/>
      </w:r>
      <w:r>
        <w:t xml:space="preserve">: </w:t>
      </w:r>
      <w:r>
        <w:rPr>
          <w:rFonts w:eastAsia="Malgun Gothic"/>
        </w:rPr>
        <w:t xml:space="preserve">In Rel-17 U2N relay, </w:t>
      </w:r>
      <w:r>
        <w:t xml:space="preserve">if both suitable cells and suitable NR </w:t>
      </w:r>
      <w:proofErr w:type="spellStart"/>
      <w:r>
        <w:t>sidelink</w:t>
      </w:r>
      <w:proofErr w:type="spellEnd"/>
      <w:r>
        <w:t xml:space="preserve"> U2N Relay UEs are available, it is up to NR </w:t>
      </w:r>
      <w:proofErr w:type="spellStart"/>
      <w:r>
        <w:t>sidelink</w:t>
      </w:r>
      <w:proofErr w:type="spellEnd"/>
      <w:r>
        <w:t xml:space="preserve"> U2N Remote UE implementation to select either a cell or a NR </w:t>
      </w:r>
      <w:proofErr w:type="spellStart"/>
      <w:r>
        <w:t>sidelink</w:t>
      </w:r>
      <w:proofErr w:type="spellEnd"/>
      <w:r>
        <w:t xml:space="preserve"> U2N Relay UE.</w:t>
      </w:r>
      <w:bookmarkEnd w:id="21"/>
    </w:p>
    <w:p w:rsidR="0035098B" w:rsidRDefault="00932401">
      <w:pPr>
        <w:jc w:val="both"/>
        <w:rPr>
          <w:rFonts w:eastAsia="Malgun Gothic"/>
          <w:lang w:eastAsia="en-GB"/>
        </w:rPr>
      </w:pPr>
      <w:r>
        <w:rPr>
          <w:rFonts w:eastAsia="Malgun Gothic"/>
          <w:lang w:eastAsia="en-GB"/>
        </w:rPr>
        <w:t>However, for U2U relay, it is not clear how the UE can switch between indirect link and direct link, as the L2 IDs for them are different based on SA2 LS:</w:t>
      </w:r>
    </w:p>
    <w:tbl>
      <w:tblPr>
        <w:tblStyle w:val="afa"/>
        <w:tblW w:w="0" w:type="auto"/>
        <w:tblLook w:val="04A0" w:firstRow="1" w:lastRow="0" w:firstColumn="1" w:lastColumn="0" w:noHBand="0" w:noVBand="1"/>
      </w:tblPr>
      <w:tblGrid>
        <w:gridCol w:w="9631"/>
      </w:tblGrid>
      <w:tr w:rsidR="0035098B">
        <w:tc>
          <w:tcPr>
            <w:tcW w:w="9631" w:type="dxa"/>
          </w:tcPr>
          <w:p w:rsidR="0035098B" w:rsidRDefault="00932401">
            <w:pPr>
              <w:widowControl w:val="0"/>
              <w:spacing w:after="0"/>
              <w:jc w:val="both"/>
              <w:rPr>
                <w:rFonts w:ascii="Arial" w:hAnsi="Arial" w:cs="Arial"/>
                <w:b/>
                <w:lang w:eastAsia="zh-CN"/>
              </w:rPr>
            </w:pPr>
            <w:r>
              <w:rPr>
                <w:rFonts w:ascii="Arial" w:eastAsia="宋体" w:hAnsi="Arial"/>
                <w:b/>
                <w:sz w:val="24"/>
              </w:rPr>
              <w:t>R2-2301933</w:t>
            </w:r>
          </w:p>
          <w:p w:rsidR="0035098B" w:rsidRDefault="00932401">
            <w:pPr>
              <w:widowControl w:val="0"/>
              <w:spacing w:after="0"/>
              <w:jc w:val="both"/>
              <w:rPr>
                <w:rFonts w:ascii="Arial" w:hAnsi="Arial" w:cs="Arial"/>
                <w:b/>
                <w:lang w:eastAsia="zh-CN"/>
              </w:rPr>
            </w:pPr>
            <w:r>
              <w:rPr>
                <w:rFonts w:ascii="Arial" w:hAnsi="Arial" w:cs="Arial"/>
                <w:b/>
                <w:lang w:eastAsia="zh-CN"/>
              </w:rPr>
              <w:t>Question3b:</w:t>
            </w:r>
          </w:p>
          <w:p w:rsidR="0035098B" w:rsidRDefault="00932401">
            <w:pPr>
              <w:widowControl w:val="0"/>
              <w:spacing w:after="0"/>
              <w:jc w:val="both"/>
              <w:rPr>
                <w:rFonts w:ascii="Arial" w:hAnsi="Arial" w:cs="Arial"/>
                <w:lang w:eastAsia="zh-CN"/>
              </w:rPr>
            </w:pPr>
            <w:r>
              <w:rPr>
                <w:rFonts w:ascii="Arial" w:hAnsi="Arial" w:cs="Arial"/>
                <w:lang w:eastAsia="zh-CN"/>
              </w:rPr>
              <w:t>Whether the Layer2 ID of the remote UE can be the same for U2U Relay service and Non-relay service?</w:t>
            </w:r>
          </w:p>
          <w:p w:rsidR="0035098B" w:rsidRDefault="00932401">
            <w:pPr>
              <w:widowControl w:val="0"/>
              <w:spacing w:after="0"/>
              <w:jc w:val="both"/>
              <w:rPr>
                <w:rFonts w:ascii="Arial" w:hAnsi="Arial" w:cs="Arial"/>
                <w:b/>
                <w:lang w:eastAsia="zh-CN"/>
              </w:rPr>
            </w:pPr>
            <w:r>
              <w:rPr>
                <w:rFonts w:ascii="Arial" w:hAnsi="Arial" w:cs="Arial"/>
                <w:b/>
                <w:lang w:eastAsia="zh-CN"/>
              </w:rPr>
              <w:t>Answer 3b:</w:t>
            </w:r>
          </w:p>
          <w:p w:rsidR="0035098B" w:rsidRDefault="00932401">
            <w:pPr>
              <w:widowControl w:val="0"/>
              <w:spacing w:after="0"/>
              <w:jc w:val="both"/>
              <w:rPr>
                <w:rFonts w:ascii="Arial" w:hAnsi="Arial" w:cs="Arial"/>
                <w:lang w:eastAsia="zh-CN"/>
              </w:rPr>
            </w:pPr>
            <w:r>
              <w:rPr>
                <w:rFonts w:ascii="Arial" w:hAnsi="Arial" w:cs="Arial"/>
                <w:lang w:eastAsia="zh-CN"/>
              </w:rPr>
              <w:t xml:space="preserve">No. The </w:t>
            </w:r>
            <w:r>
              <w:rPr>
                <w:rFonts w:ascii="Arial" w:eastAsiaTheme="minorEastAsia" w:hAnsi="Arial" w:cs="Arial"/>
                <w:lang w:eastAsia="zh-CN"/>
              </w:rPr>
              <w:t xml:space="preserve">Source </w:t>
            </w:r>
            <w:r>
              <w:rPr>
                <w:rFonts w:ascii="Arial" w:hAnsi="Arial" w:cs="Arial"/>
                <w:lang w:eastAsia="zh-CN"/>
              </w:rPr>
              <w:t>Layer-2 IDs</w:t>
            </w:r>
            <w:r>
              <w:rPr>
                <w:rFonts w:ascii="Arial" w:eastAsiaTheme="minorEastAsia" w:hAnsi="Arial" w:cs="Arial"/>
                <w:lang w:eastAsia="zh-CN"/>
              </w:rPr>
              <w:t xml:space="preserve"> of 5G </w:t>
            </w:r>
            <w:proofErr w:type="spellStart"/>
            <w:r>
              <w:rPr>
                <w:rFonts w:ascii="Arial" w:eastAsiaTheme="minorEastAsia" w:hAnsi="Arial" w:cs="Arial"/>
                <w:lang w:eastAsia="zh-CN"/>
              </w:rPr>
              <w:t>ProSe</w:t>
            </w:r>
            <w:proofErr w:type="spellEnd"/>
            <w:r>
              <w:rPr>
                <w:rFonts w:ascii="Arial" w:eastAsiaTheme="minorEastAsia" w:hAnsi="Arial" w:cs="Arial"/>
                <w:lang w:eastAsia="zh-CN"/>
              </w:rPr>
              <w:t xml:space="preserve"> End UE</w:t>
            </w:r>
            <w:r>
              <w:rPr>
                <w:rFonts w:ascii="Arial" w:hAnsi="Arial" w:cs="Arial"/>
                <w:lang w:eastAsia="zh-CN"/>
              </w:rPr>
              <w:t xml:space="preserve"> used for 5G </w:t>
            </w:r>
            <w:proofErr w:type="spellStart"/>
            <w:r>
              <w:rPr>
                <w:rFonts w:ascii="Arial" w:hAnsi="Arial" w:cs="Arial"/>
                <w:lang w:eastAsia="zh-CN"/>
              </w:rPr>
              <w:t>ProSe</w:t>
            </w:r>
            <w:proofErr w:type="spellEnd"/>
            <w:r>
              <w:rPr>
                <w:rFonts w:ascii="Arial" w:hAnsi="Arial" w:cs="Arial"/>
                <w:lang w:eastAsia="zh-CN"/>
              </w:rPr>
              <w:t xml:space="preserve"> UE-to-UE Relay </w:t>
            </w:r>
            <w:r>
              <w:rPr>
                <w:rFonts w:ascii="Arial" w:eastAsiaTheme="minorEastAsia" w:hAnsi="Arial" w:cs="Arial"/>
                <w:lang w:eastAsia="zh-CN"/>
              </w:rPr>
              <w:t xml:space="preserve">Discovery and </w:t>
            </w:r>
            <w:r>
              <w:rPr>
                <w:rFonts w:ascii="Arial" w:hAnsi="Arial" w:cs="Arial"/>
                <w:lang w:eastAsia="zh-CN"/>
              </w:rPr>
              <w:t xml:space="preserve">Communication would be different from the </w:t>
            </w:r>
            <w:r>
              <w:rPr>
                <w:rFonts w:ascii="Arial" w:eastAsiaTheme="minorEastAsia" w:hAnsi="Arial" w:cs="Arial"/>
                <w:lang w:eastAsia="zh-CN"/>
              </w:rPr>
              <w:t xml:space="preserve">Source </w:t>
            </w:r>
            <w:r>
              <w:rPr>
                <w:rFonts w:ascii="Arial" w:hAnsi="Arial" w:cs="Arial"/>
                <w:lang w:eastAsia="zh-CN"/>
              </w:rPr>
              <w:t>Layer-2 IDs used for Non-</w:t>
            </w:r>
            <w:r>
              <w:rPr>
                <w:rFonts w:ascii="Arial" w:eastAsiaTheme="minorEastAsia" w:hAnsi="Arial" w:cs="Arial"/>
                <w:lang w:eastAsia="zh-CN"/>
              </w:rPr>
              <w:t>r</w:t>
            </w:r>
            <w:r>
              <w:rPr>
                <w:rFonts w:ascii="Arial" w:hAnsi="Arial" w:cs="Arial"/>
                <w:lang w:eastAsia="zh-CN"/>
              </w:rPr>
              <w:t xml:space="preserve">elay </w:t>
            </w:r>
            <w:r>
              <w:rPr>
                <w:rFonts w:ascii="Arial" w:eastAsiaTheme="minorEastAsia" w:hAnsi="Arial" w:cs="Arial"/>
                <w:lang w:eastAsia="zh-CN"/>
              </w:rPr>
              <w:t>discovery and</w:t>
            </w:r>
            <w:r>
              <w:rPr>
                <w:rFonts w:ascii="Arial" w:hAnsi="Arial" w:cs="Arial"/>
                <w:lang w:eastAsia="zh-CN"/>
              </w:rPr>
              <w:t xml:space="preserve"> Communication.</w:t>
            </w:r>
          </w:p>
        </w:tc>
      </w:tr>
    </w:tbl>
    <w:p w:rsidR="0035098B" w:rsidRDefault="00932401">
      <w:pPr>
        <w:pStyle w:val="a6"/>
        <w:jc w:val="both"/>
        <w:rPr>
          <w:rFonts w:eastAsia="Malgun Gothic"/>
        </w:rPr>
      </w:pPr>
      <w:bookmarkStart w:id="22" w:name="_Ref131773087"/>
      <w:r>
        <w:t xml:space="preserve">Observation </w:t>
      </w:r>
      <w:r>
        <w:fldChar w:fldCharType="begin"/>
      </w:r>
      <w:r>
        <w:instrText xml:space="preserve"> SEQ Observation \* ARABIC </w:instrText>
      </w:r>
      <w:r>
        <w:fldChar w:fldCharType="separate"/>
      </w:r>
      <w:r w:rsidR="00A95BA1">
        <w:rPr>
          <w:noProof/>
        </w:rPr>
        <w:t>7</w:t>
      </w:r>
      <w:r>
        <w:fldChar w:fldCharType="end"/>
      </w:r>
      <w:r>
        <w:t xml:space="preserve">: </w:t>
      </w:r>
      <w:r>
        <w:rPr>
          <w:rFonts w:eastAsia="Malgun Gothic"/>
        </w:rPr>
        <w:t>The L2 ID pairs between remote UE1 and remote UE2 are different when they are communicating using direct link and using indirect link (i.e. via a U2U relay UE).</w:t>
      </w:r>
      <w:bookmarkEnd w:id="22"/>
    </w:p>
    <w:p w:rsidR="0035098B" w:rsidRDefault="00932401">
      <w:pPr>
        <w:jc w:val="both"/>
        <w:rPr>
          <w:rFonts w:eastAsia="Malgun Gothic"/>
          <w:lang w:eastAsia="en-GB"/>
        </w:rPr>
      </w:pPr>
      <w:r>
        <w:rPr>
          <w:rFonts w:eastAsia="Malgun Gothic"/>
          <w:lang w:eastAsia="en-GB"/>
        </w:rPr>
        <w:lastRenderedPageBreak/>
        <w:t>Therefore, it is not clear if it is even possible that the UE would know the direct link and indirect link are towards the same UE. The following is an example:</w:t>
      </w:r>
    </w:p>
    <w:p w:rsidR="0035098B" w:rsidRDefault="00932401">
      <w:pPr>
        <w:rPr>
          <w:rFonts w:eastAsia="Malgun Gothic"/>
          <w:lang w:eastAsia="en-GB"/>
        </w:rPr>
      </w:pPr>
      <w:r>
        <w:object w:dxaOrig="9643" w:dyaOrig="3017">
          <v:shape id="_x0000_i1026" type="#_x0000_t75" style="width:482pt;height:151pt" o:ole="">
            <v:imagedata r:id="rId12" o:title=""/>
          </v:shape>
          <o:OLEObject Type="Embed" ProgID="Visio.Drawing.15" ShapeID="_x0000_i1026" DrawAspect="Content" ObjectID="_1745414158" r:id="rId13"/>
        </w:object>
      </w:r>
    </w:p>
    <w:p w:rsidR="0035098B" w:rsidRDefault="00932401">
      <w:pPr>
        <w:jc w:val="both"/>
        <w:rPr>
          <w:rFonts w:eastAsia="Malgun Gothic"/>
          <w:lang w:eastAsia="en-GB"/>
        </w:rPr>
      </w:pPr>
      <w:r>
        <w:rPr>
          <w:rFonts w:eastAsia="Malgun Gothic"/>
          <w:lang w:eastAsia="en-GB"/>
        </w:rPr>
        <w:t xml:space="preserve">In this figure, it is not clear whether the remote UE1 would know the L2 ID=N and the L2 ID=C, are belonging to a same UE. </w:t>
      </w:r>
      <w:proofErr w:type="gramStart"/>
      <w:r>
        <w:rPr>
          <w:rFonts w:eastAsia="Malgun Gothic"/>
          <w:lang w:eastAsia="en-GB"/>
        </w:rPr>
        <w:t>So</w:t>
      </w:r>
      <w:proofErr w:type="gramEnd"/>
      <w:r>
        <w:rPr>
          <w:rFonts w:eastAsia="Malgun Gothic"/>
          <w:lang w:eastAsia="en-GB"/>
        </w:rPr>
        <w:t xml:space="preserve"> when the reselection happens, there are two interpretations about how to understand the impact of different L2 ID and about whether change from direct link to indirect link or vice visa, is possible: </w:t>
      </w:r>
    </w:p>
    <w:p w:rsidR="0035098B" w:rsidRDefault="00932401">
      <w:pPr>
        <w:jc w:val="both"/>
        <w:rPr>
          <w:rFonts w:eastAsia="Malgun Gothic"/>
          <w:lang w:eastAsia="en-GB"/>
        </w:rPr>
      </w:pPr>
      <w:r>
        <w:rPr>
          <w:rFonts w:eastAsia="Malgun Gothic"/>
          <w:b/>
          <w:lang w:eastAsia="en-GB"/>
        </w:rPr>
        <w:t>Interpretation 1:</w:t>
      </w:r>
      <w:r>
        <w:rPr>
          <w:rFonts w:eastAsia="Malgun Gothic"/>
          <w:lang w:eastAsia="en-GB"/>
        </w:rPr>
        <w:t xml:space="preserve"> When relay reselection happens, it is possible that remote UE1 can receive the message of L2 ID=C and find the measured RSRP is quite high (which means the direct link between remote UE1 and UE2 is good). Then, it may choose to communicate with remote UE2 by using a direct link.</w:t>
      </w:r>
    </w:p>
    <w:p w:rsidR="0035098B" w:rsidRDefault="00932401">
      <w:pPr>
        <w:jc w:val="both"/>
        <w:rPr>
          <w:rFonts w:eastAsia="Malgun Gothic"/>
          <w:lang w:eastAsia="en-GB"/>
        </w:rPr>
      </w:pPr>
      <w:r>
        <w:rPr>
          <w:rFonts w:eastAsia="Malgun Gothic"/>
          <w:b/>
          <w:lang w:eastAsia="en-GB"/>
        </w:rPr>
        <w:t>Interpretation 2:</w:t>
      </w:r>
      <w:r>
        <w:rPr>
          <w:rFonts w:eastAsia="Malgun Gothic"/>
          <w:lang w:eastAsia="en-GB"/>
        </w:rPr>
        <w:t xml:space="preserve"> When relay reselection happens, from AS layer’s perspective, remote UE1 and remote UE2 can only reselect to a new relay UE or no relay UE (which means the communication would be terminated), but not switch to the direct link, because the L2 ID pairs are different for direct link and indirect link. The remote UE1 would never know how good is the direct link between remote UE1 and remote UE2, because the direct link between them are not using L2 ID A and L2 ID C (but using L2 ID M and L2 ID N) in the above example. </w:t>
      </w:r>
    </w:p>
    <w:p w:rsidR="0035098B" w:rsidRDefault="00932401">
      <w:pPr>
        <w:jc w:val="both"/>
        <w:rPr>
          <w:rFonts w:eastAsia="Malgun Gothic"/>
          <w:lang w:eastAsia="en-GB"/>
        </w:rPr>
      </w:pPr>
      <w:r>
        <w:rPr>
          <w:rFonts w:eastAsia="Malgun Gothic"/>
          <w:lang w:eastAsia="en-GB"/>
        </w:rPr>
        <w:t>Based on different interpretations, the relay reselection procedure and the switch between direct link and indirect link can have different modelling. We propose to clarify which is the correct understanding.</w:t>
      </w:r>
    </w:p>
    <w:p w:rsidR="0035098B" w:rsidRDefault="00932401">
      <w:pPr>
        <w:pStyle w:val="a6"/>
        <w:jc w:val="both"/>
        <w:rPr>
          <w:rFonts w:eastAsia="Malgun Gothic"/>
        </w:rPr>
      </w:pPr>
      <w:bookmarkStart w:id="23" w:name="_Ref131773121"/>
      <w:r>
        <w:t xml:space="preserve">Proposal </w:t>
      </w:r>
      <w:r>
        <w:fldChar w:fldCharType="begin"/>
      </w:r>
      <w:r>
        <w:instrText xml:space="preserve"> SEQ Proposal \* ARABIC </w:instrText>
      </w:r>
      <w:r>
        <w:fldChar w:fldCharType="separate"/>
      </w:r>
      <w:r w:rsidR="00A95BA1">
        <w:rPr>
          <w:noProof/>
        </w:rPr>
        <w:t>8</w:t>
      </w:r>
      <w:r>
        <w:fldChar w:fldCharType="end"/>
      </w:r>
      <w:r>
        <w:t xml:space="preserve">: </w:t>
      </w:r>
      <w:r>
        <w:rPr>
          <w:rFonts w:eastAsia="Malgun Gothic"/>
        </w:rPr>
        <w:t>RAN2 to discuss which interpretation is the correct understanding and send a LS to SA2 to confirm</w:t>
      </w:r>
      <w:bookmarkEnd w:id="23"/>
      <w:r>
        <w:rPr>
          <w:rFonts w:eastAsia="Malgun Gothic"/>
        </w:rPr>
        <w:t>:</w:t>
      </w:r>
    </w:p>
    <w:p w:rsidR="0035098B" w:rsidRDefault="00932401">
      <w:pPr>
        <w:jc w:val="both"/>
        <w:rPr>
          <w:rFonts w:eastAsia="Malgun Gothic"/>
          <w:b/>
          <w:lang w:eastAsia="en-GB"/>
        </w:rPr>
      </w:pPr>
      <w:r>
        <w:rPr>
          <w:rFonts w:eastAsia="Malgun Gothic"/>
          <w:b/>
          <w:lang w:eastAsia="en-GB"/>
        </w:rPr>
        <w:t xml:space="preserve">- Interpretation 1: UE can compare or select from direct link and indirect link based on two </w:t>
      </w:r>
      <w:r>
        <w:rPr>
          <w:rFonts w:eastAsia="宋体" w:hint="eastAsia"/>
          <w:b/>
          <w:lang w:val="en-US" w:eastAsia="zh-CN"/>
        </w:rPr>
        <w:t>PC5-</w:t>
      </w:r>
      <w:r>
        <w:rPr>
          <w:rFonts w:eastAsia="Malgun Gothic"/>
          <w:b/>
          <w:lang w:eastAsia="en-GB"/>
        </w:rPr>
        <w:t>RSRPs even the two links are using different L2 ID pair;</w:t>
      </w:r>
    </w:p>
    <w:p w:rsidR="0035098B" w:rsidRDefault="00932401">
      <w:pPr>
        <w:jc w:val="both"/>
        <w:rPr>
          <w:rFonts w:eastAsia="Malgun Gothic"/>
          <w:b/>
          <w:lang w:eastAsia="en-GB"/>
        </w:rPr>
      </w:pPr>
      <w:r>
        <w:rPr>
          <w:rFonts w:eastAsia="Malgun Gothic"/>
          <w:b/>
          <w:lang w:eastAsia="en-GB"/>
        </w:rPr>
        <w:t xml:space="preserve">- Interpretation 2: UE cannot compare or select from direct link and indirect link based on two </w:t>
      </w:r>
      <w:r>
        <w:rPr>
          <w:rFonts w:eastAsia="宋体" w:hint="eastAsia"/>
          <w:b/>
          <w:lang w:val="en-US" w:eastAsia="zh-CN"/>
        </w:rPr>
        <w:t>PC5-</w:t>
      </w:r>
      <w:r>
        <w:rPr>
          <w:rFonts w:eastAsia="Malgun Gothic"/>
          <w:b/>
          <w:lang w:eastAsia="en-GB"/>
        </w:rPr>
        <w:t>RSRPs because the two links are using different L2 ID pair.</w:t>
      </w:r>
    </w:p>
    <w:p w:rsidR="0035098B" w:rsidRDefault="00932401">
      <w:pPr>
        <w:jc w:val="both"/>
        <w:rPr>
          <w:rFonts w:eastAsiaTheme="minorEastAsia"/>
          <w:szCs w:val="18"/>
          <w:lang w:eastAsia="zh-CN"/>
        </w:rPr>
      </w:pPr>
      <w:r w:rsidRPr="00D41EB3">
        <w:rPr>
          <w:rFonts w:eastAsia="Malgun Gothic"/>
          <w:lang w:eastAsia="en-GB"/>
        </w:rPr>
        <w:t>If</w:t>
      </w:r>
      <w:r>
        <w:rPr>
          <w:rFonts w:eastAsia="Malgun Gothic"/>
          <w:lang w:eastAsia="en-GB"/>
        </w:rPr>
        <w:t xml:space="preserve"> reselection towards direct link is supported during relay reselection, then RAN2 can further </w:t>
      </w:r>
      <w:r w:rsidRPr="00D41EB3">
        <w:t xml:space="preserve">discuss whether </w:t>
      </w:r>
      <w:r w:rsidRPr="00D41EB3">
        <w:rPr>
          <w:rFonts w:eastAsiaTheme="minorEastAsia"/>
          <w:szCs w:val="18"/>
          <w:lang w:eastAsia="zh-CN"/>
        </w:rPr>
        <w:t>AS criterion is needed for switching back from indirect to direct link.</w:t>
      </w:r>
      <w:r>
        <w:rPr>
          <w:rFonts w:eastAsiaTheme="minorEastAsia"/>
          <w:szCs w:val="18"/>
          <w:lang w:eastAsia="zh-CN"/>
        </w:rPr>
        <w:t xml:space="preserve"> Our understanding is that </w:t>
      </w:r>
      <w:r>
        <w:rPr>
          <w:rFonts w:eastAsiaTheme="minorEastAsia"/>
          <w:szCs w:val="18"/>
          <w:lang w:eastAsia="zh-CN"/>
        </w:rPr>
        <w:t>both indirect link quality and direct link quality should be considered. E.g. when the RSRP on indirect link is below a configured threshold and when the RSRP on the direc</w:t>
      </w:r>
      <w:r>
        <w:rPr>
          <w:rFonts w:eastAsiaTheme="minorEastAsia"/>
          <w:szCs w:val="18"/>
          <w:lang w:eastAsia="zh-CN"/>
        </w:rPr>
        <w:t>t link is above a configured threshold, the UE may switch from the indirect to direct link.</w:t>
      </w:r>
    </w:p>
    <w:p w:rsidR="0035098B" w:rsidRPr="00D41EB3" w:rsidRDefault="00932401">
      <w:pPr>
        <w:pStyle w:val="a6"/>
        <w:rPr>
          <w:rFonts w:eastAsiaTheme="minorEastAsia"/>
          <w:szCs w:val="18"/>
          <w:lang w:eastAsia="zh-CN"/>
        </w:rPr>
      </w:pPr>
      <w:bookmarkStart w:id="24" w:name="_Ref134798914"/>
      <w:r>
        <w:t xml:space="preserve">Proposal </w:t>
      </w:r>
      <w:r>
        <w:fldChar w:fldCharType="begin"/>
      </w:r>
      <w:r>
        <w:instrText xml:space="preserve"> SEQ Proposal \* ARABIC </w:instrText>
      </w:r>
      <w:r>
        <w:fldChar w:fldCharType="separate"/>
      </w:r>
      <w:r w:rsidR="00A95BA1">
        <w:rPr>
          <w:noProof/>
        </w:rPr>
        <w:t>9</w:t>
      </w:r>
      <w:r>
        <w:fldChar w:fldCharType="end"/>
      </w:r>
      <w:r>
        <w:t xml:space="preserve">: If it is confirmed that </w:t>
      </w:r>
      <w:r w:rsidRPr="00D41EB3">
        <w:t>reselection towards direct link is supported during relay reselection,</w:t>
      </w:r>
      <w:r w:rsidRPr="00D41EB3">
        <w:t xml:space="preserve"> the following </w:t>
      </w:r>
      <w:r w:rsidRPr="00D41EB3">
        <w:rPr>
          <w:rFonts w:eastAsiaTheme="minorEastAsia"/>
          <w:szCs w:val="18"/>
          <w:lang w:eastAsia="zh-CN"/>
        </w:rPr>
        <w:t>AS criterion for that can be discussed:</w:t>
      </w:r>
      <w:bookmarkEnd w:id="24"/>
    </w:p>
    <w:p w:rsidR="0035098B" w:rsidRPr="00D41EB3" w:rsidRDefault="00932401" w:rsidP="00D41EB3">
      <w:pPr>
        <w:pStyle w:val="a6"/>
        <w:jc w:val="both"/>
        <w:rPr>
          <w:rFonts w:eastAsiaTheme="minorEastAsia"/>
          <w:b w:val="0"/>
          <w:i/>
          <w:szCs w:val="18"/>
          <w:lang w:eastAsia="zh-CN"/>
        </w:rPr>
      </w:pPr>
      <w:r w:rsidRPr="00D41EB3">
        <w:rPr>
          <w:rFonts w:eastAsiaTheme="minorEastAsia"/>
          <w:i/>
          <w:szCs w:val="18"/>
          <w:lang w:eastAsia="zh-CN"/>
        </w:rPr>
        <w:t>- When the PC5 RSRP on indirect link is below a configured threshold and when the PC5 RSRP on the direct link is above a configured threshold, the UE may switch from the indirect to direct link.</w:t>
      </w:r>
    </w:p>
    <w:p w:rsidR="0035098B" w:rsidRPr="00D41EB3" w:rsidRDefault="00932401">
      <w:pPr>
        <w:pStyle w:val="2"/>
        <w:rPr>
          <w:rFonts w:eastAsia="Malgun Gothic"/>
          <w:sz w:val="24"/>
        </w:rPr>
      </w:pPr>
      <w:r w:rsidRPr="00D41EB3">
        <w:rPr>
          <w:rFonts w:eastAsia="Malgun Gothic"/>
          <w:sz w:val="24"/>
        </w:rPr>
        <w:t>2.4 Relationship between Discovery and Relay selection</w:t>
      </w:r>
    </w:p>
    <w:p w:rsidR="0035098B" w:rsidRPr="00D41EB3" w:rsidRDefault="00932401">
      <w:pPr>
        <w:rPr>
          <w:rFonts w:eastAsia="Malgun Gothic"/>
          <w:lang w:eastAsia="en-GB"/>
        </w:rPr>
      </w:pPr>
      <w:r w:rsidRPr="00D41EB3">
        <w:rPr>
          <w:rFonts w:eastAsia="Malgun Gothic"/>
          <w:lang w:eastAsia="en-GB"/>
        </w:rPr>
        <w:t>In discovery section:</w:t>
      </w:r>
    </w:p>
    <w:p w:rsidR="0035098B" w:rsidRPr="00D41EB3" w:rsidRDefault="00932401" w:rsidP="00A95BA1">
      <w:pPr>
        <w:pStyle w:val="Doc-text2"/>
        <w:pBdr>
          <w:top w:val="single" w:sz="4" w:space="1" w:color="auto"/>
          <w:left w:val="single" w:sz="4" w:space="4" w:color="auto"/>
          <w:bottom w:val="single" w:sz="4" w:space="1" w:color="auto"/>
          <w:right w:val="single" w:sz="4" w:space="4" w:color="auto"/>
        </w:pBdr>
        <w:ind w:leftChars="129" w:left="621"/>
        <w:rPr>
          <w:rFonts w:eastAsia="等线"/>
          <w:lang w:val="en-US"/>
        </w:rPr>
      </w:pPr>
      <w:r>
        <w:rPr>
          <w:rFonts w:eastAsia="等线" w:hint="eastAsia"/>
          <w:lang w:val="en-US"/>
        </w:rPr>
        <w:t>#</w:t>
      </w:r>
      <w:r>
        <w:rPr>
          <w:rFonts w:eastAsia="等线"/>
          <w:lang w:val="en-US"/>
        </w:rPr>
        <w:t xml:space="preserve">121 </w:t>
      </w:r>
      <w:r>
        <w:rPr>
          <w:rFonts w:eastAsia="等线" w:hint="eastAsia"/>
          <w:lang w:val="en-US"/>
        </w:rPr>
        <w:t>bis</w:t>
      </w:r>
      <w:r>
        <w:rPr>
          <w:rFonts w:eastAsia="等线"/>
          <w:lang w:val="en-US"/>
        </w:rPr>
        <w:t xml:space="preserve">-e </w:t>
      </w:r>
      <w:r w:rsidRPr="00D41EB3">
        <w:rPr>
          <w:rFonts w:eastAsia="等线"/>
          <w:lang w:val="en-US"/>
        </w:rPr>
        <w:t>Agreement:</w:t>
      </w:r>
    </w:p>
    <w:p w:rsidR="0035098B" w:rsidRPr="00D41EB3" w:rsidRDefault="00932401" w:rsidP="00A95BA1">
      <w:pPr>
        <w:pStyle w:val="Doc-text2"/>
        <w:pBdr>
          <w:top w:val="single" w:sz="4" w:space="1" w:color="auto"/>
          <w:left w:val="single" w:sz="4" w:space="4" w:color="auto"/>
          <w:bottom w:val="single" w:sz="4" w:space="1" w:color="auto"/>
          <w:right w:val="single" w:sz="4" w:space="4" w:color="auto"/>
        </w:pBdr>
        <w:ind w:leftChars="129" w:left="621"/>
        <w:rPr>
          <w:lang w:val="en-US"/>
        </w:rPr>
      </w:pPr>
      <w:r w:rsidRPr="00D41EB3">
        <w:rPr>
          <w:lang w:val="en-US"/>
        </w:rPr>
        <w:t xml:space="preserve">For Model-B discovery, after receiving a discovery message from a relay UE, a target remote UE transmits the discovery response message only if the PC5 RSRP between the target remote UE and the relay UE is above a configured threshold.  </w:t>
      </w:r>
      <w:r w:rsidRPr="00D41EB3">
        <w:rPr>
          <w:highlight w:val="yellow"/>
          <w:lang w:val="en-US"/>
        </w:rPr>
        <w:t>FFS if there is separate impact for this agreement from the relay selection functionality.</w:t>
      </w:r>
    </w:p>
    <w:p w:rsidR="0035098B" w:rsidRPr="00D41EB3" w:rsidRDefault="00932401">
      <w:pPr>
        <w:rPr>
          <w:rFonts w:eastAsia="Malgun Gothic"/>
          <w:lang w:eastAsia="en-GB"/>
        </w:rPr>
      </w:pPr>
      <w:r w:rsidRPr="00D41EB3">
        <w:rPr>
          <w:rFonts w:eastAsia="Malgun Gothic"/>
          <w:lang w:eastAsia="en-GB"/>
        </w:rPr>
        <w:t>In relay (re)selection section:</w:t>
      </w:r>
    </w:p>
    <w:p w:rsidR="0035098B" w:rsidRPr="00D41EB3" w:rsidRDefault="00932401" w:rsidP="00A95BA1">
      <w:pPr>
        <w:pStyle w:val="Doc-text2"/>
        <w:pBdr>
          <w:top w:val="single" w:sz="4" w:space="1" w:color="auto"/>
          <w:left w:val="single" w:sz="4" w:space="4" w:color="auto"/>
          <w:bottom w:val="single" w:sz="4" w:space="1" w:color="auto"/>
          <w:right w:val="single" w:sz="4" w:space="4" w:color="auto"/>
        </w:pBdr>
        <w:ind w:leftChars="129" w:left="621"/>
        <w:rPr>
          <w:lang w:val="en-US"/>
        </w:rPr>
      </w:pPr>
      <w:r>
        <w:rPr>
          <w:rFonts w:eastAsia="等线" w:hint="eastAsia"/>
          <w:lang w:val="en-US"/>
        </w:rPr>
        <w:lastRenderedPageBreak/>
        <w:t>#</w:t>
      </w:r>
      <w:r>
        <w:rPr>
          <w:rFonts w:eastAsia="等线"/>
          <w:lang w:val="en-US"/>
        </w:rPr>
        <w:t xml:space="preserve">121 </w:t>
      </w:r>
      <w:r>
        <w:rPr>
          <w:rFonts w:eastAsia="等线" w:hint="eastAsia"/>
          <w:lang w:val="en-US"/>
        </w:rPr>
        <w:t>bis</w:t>
      </w:r>
      <w:r>
        <w:rPr>
          <w:rFonts w:eastAsia="等线"/>
          <w:lang w:val="en-US"/>
        </w:rPr>
        <w:t xml:space="preserve">-e </w:t>
      </w:r>
      <w:r w:rsidRPr="00D41EB3">
        <w:rPr>
          <w:lang w:val="en-US"/>
        </w:rPr>
        <w:t>Agreement:</w:t>
      </w:r>
    </w:p>
    <w:p w:rsidR="0035098B" w:rsidRPr="00D41EB3" w:rsidRDefault="00932401" w:rsidP="00A95BA1">
      <w:pPr>
        <w:pStyle w:val="Doc-text2"/>
        <w:pBdr>
          <w:top w:val="single" w:sz="4" w:space="1" w:color="auto"/>
          <w:left w:val="single" w:sz="4" w:space="4" w:color="auto"/>
          <w:bottom w:val="single" w:sz="4" w:space="1" w:color="auto"/>
          <w:right w:val="single" w:sz="4" w:space="4" w:color="auto"/>
        </w:pBdr>
        <w:ind w:leftChars="129" w:left="621"/>
        <w:rPr>
          <w:lang w:val="en-US"/>
        </w:rPr>
      </w:pPr>
      <w:r w:rsidRPr="00D41EB3">
        <w:rPr>
          <w:lang w:val="en-US"/>
        </w:rPr>
        <w:t xml:space="preserve">Each remote UE (source or destination) can trigger relay selection based on the direct link quality.  </w:t>
      </w:r>
      <w:r w:rsidRPr="00D41EB3">
        <w:rPr>
          <w:highlight w:val="yellow"/>
          <w:lang w:val="en-US"/>
        </w:rPr>
        <w:t>FFS interaction between discovery and selection.</w:t>
      </w:r>
    </w:p>
    <w:p w:rsidR="0035098B" w:rsidRDefault="00A95BA1">
      <w:pPr>
        <w:jc w:val="both"/>
        <w:rPr>
          <w:rFonts w:eastAsia="Malgun Gothic"/>
        </w:rPr>
      </w:pPr>
      <w:r>
        <w:rPr>
          <w:rFonts w:eastAsia="Malgun Gothic"/>
        </w:rPr>
        <w:t>I</w:t>
      </w:r>
      <w:r w:rsidR="00932401">
        <w:rPr>
          <w:rFonts w:eastAsia="Malgun Gothic"/>
        </w:rPr>
        <w:t xml:space="preserve">n U2N, discovery transmission condition </w:t>
      </w:r>
      <w:r w:rsidR="00932401">
        <w:rPr>
          <w:rFonts w:eastAsia="Malgun Gothic"/>
          <w:u w:val="single"/>
        </w:rPr>
        <w:t>at remote UE</w:t>
      </w:r>
      <w:r w:rsidR="00932401">
        <w:rPr>
          <w:rFonts w:eastAsia="Malgun Gothic"/>
        </w:rPr>
        <w:t xml:space="preserve"> and relay selection trigger at </w:t>
      </w:r>
      <w:r w:rsidR="00932401">
        <w:rPr>
          <w:rFonts w:eastAsia="Malgun Gothic"/>
          <w:u w:val="single"/>
        </w:rPr>
        <w:t>remote UE</w:t>
      </w:r>
      <w:r w:rsidR="00932401">
        <w:rPr>
          <w:rFonts w:eastAsia="Malgun Gothic"/>
        </w:rPr>
        <w:t>, are using the same condition. In TS 38.331, to take the IDLE UE as an example</w:t>
      </w:r>
      <w:r w:rsidR="00932401">
        <w:rPr>
          <w:rFonts w:eastAsia="Malgun Gothic"/>
        </w:rPr>
        <w:fldChar w:fldCharType="begin"/>
      </w:r>
      <w:r w:rsidR="00932401">
        <w:rPr>
          <w:rFonts w:eastAsia="Malgun Gothic"/>
        </w:rPr>
        <w:instrText xml:space="preserve"> REF _Ref127390746 \r \h </w:instrText>
      </w:r>
      <w:r w:rsidR="00932401">
        <w:rPr>
          <w:rFonts w:eastAsia="Malgun Gothic"/>
        </w:rPr>
      </w:r>
      <w:r w:rsidR="00932401">
        <w:rPr>
          <w:rFonts w:eastAsia="Malgun Gothic"/>
        </w:rPr>
        <w:fldChar w:fldCharType="separate"/>
      </w:r>
      <w:r>
        <w:rPr>
          <w:rFonts w:eastAsia="Malgun Gothic"/>
        </w:rPr>
        <w:t>[4]</w:t>
      </w:r>
      <w:r w:rsidR="00932401">
        <w:rPr>
          <w:rFonts w:eastAsia="Malgun Gothic"/>
        </w:rPr>
        <w:fldChar w:fldCharType="end"/>
      </w:r>
      <w:r w:rsidR="00932401">
        <w:rPr>
          <w:rFonts w:eastAsia="Malgun Gothic"/>
        </w:rPr>
        <w:t>:</w:t>
      </w:r>
    </w:p>
    <w:tbl>
      <w:tblPr>
        <w:tblStyle w:val="afa"/>
        <w:tblW w:w="0" w:type="auto"/>
        <w:tblLook w:val="04A0" w:firstRow="1" w:lastRow="0" w:firstColumn="1" w:lastColumn="0" w:noHBand="0" w:noVBand="1"/>
      </w:tblPr>
      <w:tblGrid>
        <w:gridCol w:w="9631"/>
      </w:tblGrid>
      <w:tr w:rsidR="0035098B">
        <w:tc>
          <w:tcPr>
            <w:tcW w:w="9631" w:type="dxa"/>
          </w:tcPr>
          <w:p w:rsidR="0035098B" w:rsidRDefault="00932401">
            <w:pPr>
              <w:rPr>
                <w:rFonts w:eastAsia="Malgun Gothic"/>
              </w:rPr>
            </w:pPr>
            <w:r>
              <w:rPr>
                <w:rFonts w:eastAsia="Malgun Gothic"/>
              </w:rPr>
              <w:t>TS 38.331</w:t>
            </w:r>
          </w:p>
          <w:p w:rsidR="0035098B" w:rsidRDefault="00932401">
            <w:pPr>
              <w:rPr>
                <w:rFonts w:eastAsia="Malgun Gothic"/>
                <w:b/>
                <w:color w:val="FF0000"/>
              </w:rPr>
            </w:pPr>
            <w:r>
              <w:rPr>
                <w:rFonts w:eastAsia="Malgun Gothic"/>
                <w:b/>
                <w:color w:val="FF0000"/>
                <w:highlight w:val="cyan"/>
              </w:rPr>
              <w:t>For discovery:</w:t>
            </w:r>
          </w:p>
          <w:p w:rsidR="0035098B" w:rsidRDefault="00932401">
            <w:pPr>
              <w:keepNext/>
              <w:keepLines/>
              <w:spacing w:before="120"/>
              <w:ind w:left="1418" w:hanging="1418"/>
              <w:outlineLvl w:val="3"/>
              <w:rPr>
                <w:rFonts w:ascii="Arial" w:hAnsi="Arial"/>
                <w:sz w:val="24"/>
              </w:rPr>
            </w:pPr>
            <w:r>
              <w:rPr>
                <w:rFonts w:ascii="Arial" w:hAnsi="Arial"/>
                <w:sz w:val="24"/>
              </w:rPr>
              <w:t>5.8.13.3</w:t>
            </w:r>
            <w:r>
              <w:rPr>
                <w:rFonts w:ascii="Arial" w:hAnsi="Arial"/>
                <w:sz w:val="24"/>
              </w:rPr>
              <w:tab/>
            </w:r>
            <w:r>
              <w:rPr>
                <w:rFonts w:ascii="Arial" w:eastAsia="宋体" w:hAnsi="Arial"/>
                <w:sz w:val="24"/>
                <w:lang w:eastAsia="zh-CN"/>
              </w:rPr>
              <w:t xml:space="preserve">NR </w:t>
            </w:r>
            <w:proofErr w:type="spellStart"/>
            <w:r>
              <w:rPr>
                <w:rFonts w:ascii="Arial" w:hAnsi="Arial"/>
                <w:sz w:val="24"/>
              </w:rPr>
              <w:t>sidelink</w:t>
            </w:r>
            <w:proofErr w:type="spellEnd"/>
            <w:r>
              <w:rPr>
                <w:rFonts w:ascii="Arial" w:hAnsi="Arial"/>
                <w:sz w:val="24"/>
              </w:rPr>
              <w:t xml:space="preserve"> discovery transmission</w:t>
            </w:r>
          </w:p>
          <w:p w:rsidR="0035098B" w:rsidRDefault="00932401">
            <w:pPr>
              <w:rPr>
                <w:rFonts w:eastAsia="等线"/>
              </w:rPr>
            </w:pPr>
            <w:r>
              <w:t xml:space="preserve">A UE capable of </w:t>
            </w:r>
            <w:r>
              <w:rPr>
                <w:rFonts w:eastAsia="宋体"/>
                <w:lang w:eastAsia="zh-CN"/>
              </w:rPr>
              <w:t xml:space="preserve">NR </w:t>
            </w:r>
            <w:proofErr w:type="spellStart"/>
            <w:r>
              <w:t>sidelink</w:t>
            </w:r>
            <w:proofErr w:type="spellEnd"/>
            <w:r>
              <w:t xml:space="preserve"> discovery that is configured by upper layer to transmit NR </w:t>
            </w:r>
            <w:proofErr w:type="spellStart"/>
            <w:r>
              <w:rPr>
                <w:lang w:eastAsia="zh-CN"/>
              </w:rPr>
              <w:t>sidelink</w:t>
            </w:r>
            <w:proofErr w:type="spellEnd"/>
            <w:r>
              <w:rPr>
                <w:lang w:eastAsia="zh-CN"/>
              </w:rPr>
              <w:t xml:space="preserve"> discovery message </w:t>
            </w:r>
            <w:r>
              <w:t>shall:</w:t>
            </w:r>
          </w:p>
          <w:p w:rsidR="0035098B" w:rsidRDefault="00932401">
            <w:pPr>
              <w:pStyle w:val="B1"/>
              <w:rPr>
                <w:lang w:val="en-US"/>
              </w:rPr>
            </w:pPr>
            <w:r>
              <w:rPr>
                <w:lang w:val="en-US"/>
              </w:rPr>
              <w:t>1&gt;</w:t>
            </w:r>
            <w:r>
              <w:rPr>
                <w:lang w:val="en-US"/>
              </w:rPr>
              <w:tab/>
              <w:t xml:space="preserve">if the frequency used for NR </w:t>
            </w:r>
            <w:proofErr w:type="spellStart"/>
            <w:r>
              <w:rPr>
                <w:lang w:val="en-US"/>
              </w:rPr>
              <w:t>sidelink</w:t>
            </w:r>
            <w:proofErr w:type="spellEnd"/>
            <w:r>
              <w:rPr>
                <w:lang w:val="en-US"/>
              </w:rPr>
              <w:t xml:space="preserve"> discovery is included in </w:t>
            </w:r>
            <w:proofErr w:type="spellStart"/>
            <w:r>
              <w:rPr>
                <w:i/>
                <w:lang w:val="en-US"/>
              </w:rPr>
              <w:t>sl-FreqInfoToAddModList</w:t>
            </w:r>
            <w:proofErr w:type="spellEnd"/>
            <w:r>
              <w:rPr>
                <w:lang w:val="en-US"/>
              </w:rPr>
              <w:t xml:space="preserve"> in </w:t>
            </w:r>
            <w:proofErr w:type="spellStart"/>
            <w:r>
              <w:rPr>
                <w:i/>
                <w:lang w:val="en-US"/>
              </w:rPr>
              <w:t>sl-ConfigDedicatedNR</w:t>
            </w:r>
            <w:proofErr w:type="spellEnd"/>
            <w:r>
              <w:rPr>
                <w:lang w:val="en-US"/>
              </w:rPr>
              <w:t xml:space="preserve"> within</w:t>
            </w:r>
            <w:r>
              <w:rPr>
                <w:i/>
                <w:lang w:val="en-US"/>
              </w:rPr>
              <w:t xml:space="preserve"> </w:t>
            </w:r>
            <w:proofErr w:type="spellStart"/>
            <w:r>
              <w:rPr>
                <w:i/>
                <w:lang w:val="en-US"/>
              </w:rPr>
              <w:t>RRCReconfiguration</w:t>
            </w:r>
            <w:proofErr w:type="spellEnd"/>
            <w:r>
              <w:rPr>
                <w:lang w:val="en-US"/>
              </w:rPr>
              <w:t xml:space="preserve"> message; or if the frequency used for NR </w:t>
            </w:r>
            <w:proofErr w:type="spellStart"/>
            <w:r>
              <w:rPr>
                <w:lang w:val="en-US"/>
              </w:rPr>
              <w:t>sidelink</w:t>
            </w:r>
            <w:proofErr w:type="spellEnd"/>
            <w:r>
              <w:rPr>
                <w:lang w:val="en-US"/>
              </w:rPr>
              <w:t xml:space="preserve"> discovery is included</w:t>
            </w:r>
            <w:r>
              <w:rPr>
                <w:i/>
                <w:lang w:val="en-US"/>
              </w:rPr>
              <w:t xml:space="preserve"> </w:t>
            </w:r>
            <w:r>
              <w:rPr>
                <w:lang w:val="en-US"/>
              </w:rPr>
              <w:t xml:space="preserve">in </w:t>
            </w:r>
            <w:proofErr w:type="spellStart"/>
            <w:r>
              <w:rPr>
                <w:i/>
                <w:lang w:val="en-US"/>
              </w:rPr>
              <w:t>sl-FreqInfoList</w:t>
            </w:r>
            <w:proofErr w:type="spellEnd"/>
            <w:r>
              <w:rPr>
                <w:lang w:val="en-US"/>
              </w:rPr>
              <w:t xml:space="preserve"> within </w:t>
            </w:r>
            <w:r>
              <w:rPr>
                <w:i/>
                <w:lang w:val="en-US"/>
              </w:rPr>
              <w:t>SIB12</w:t>
            </w:r>
            <w:r>
              <w:rPr>
                <w:lang w:val="en-US"/>
              </w:rPr>
              <w:t>:</w:t>
            </w:r>
          </w:p>
          <w:p w:rsidR="0035098B" w:rsidRDefault="00932401">
            <w:pPr>
              <w:pStyle w:val="B2"/>
              <w:ind w:left="0" w:firstLine="0"/>
              <w:rPr>
                <w:rFonts w:eastAsia="等线"/>
                <w:lang w:val="en-US"/>
              </w:rPr>
            </w:pPr>
            <w:r>
              <w:rPr>
                <w:rFonts w:eastAsia="等线"/>
                <w:color w:val="FF0000"/>
                <w:lang w:val="en-US"/>
              </w:rPr>
              <w:t>&lt;omitted…&gt;</w:t>
            </w:r>
          </w:p>
          <w:p w:rsidR="0035098B" w:rsidRDefault="00932401">
            <w:pPr>
              <w:pStyle w:val="B2"/>
              <w:rPr>
                <w:lang w:val="en-GB"/>
              </w:rPr>
            </w:pPr>
            <w:r>
              <w:rPr>
                <w:lang w:val="en-US"/>
              </w:rPr>
              <w:t>2&gt;</w:t>
            </w:r>
            <w:r>
              <w:rPr>
                <w:lang w:val="en-US"/>
              </w:rPr>
              <w:tab/>
              <w:t xml:space="preserve">else if the cell chosen for NR </w:t>
            </w:r>
            <w:proofErr w:type="spellStart"/>
            <w:r>
              <w:rPr>
                <w:lang w:val="en-US"/>
              </w:rPr>
              <w:t>sidelink</w:t>
            </w:r>
            <w:proofErr w:type="spellEnd"/>
            <w:r>
              <w:rPr>
                <w:lang w:val="en-US"/>
              </w:rPr>
              <w:t xml:space="preserve"> discovery transmission provides </w:t>
            </w:r>
            <w:r>
              <w:rPr>
                <w:i/>
                <w:lang w:val="en-US"/>
              </w:rPr>
              <w:t>SIB12</w:t>
            </w:r>
            <w:r>
              <w:rPr>
                <w:lang w:val="en-US"/>
              </w:rPr>
              <w:t>:</w:t>
            </w:r>
          </w:p>
          <w:p w:rsidR="0035098B" w:rsidRDefault="00932401">
            <w:pPr>
              <w:pStyle w:val="B3"/>
              <w:rPr>
                <w:lang w:val="en-US"/>
              </w:rPr>
            </w:pPr>
            <w:r>
              <w:rPr>
                <w:lang w:val="en-US"/>
              </w:rPr>
              <w:t>3&gt;</w:t>
            </w:r>
            <w:r>
              <w:rPr>
                <w:lang w:val="en-US"/>
              </w:rPr>
              <w:tab/>
              <w:t xml:space="preserve">if the UE is acting as NR </w:t>
            </w:r>
            <w:proofErr w:type="spellStart"/>
            <w:r>
              <w:rPr>
                <w:lang w:val="en-US"/>
              </w:rPr>
              <w:t>sidelink</w:t>
            </w:r>
            <w:proofErr w:type="spellEnd"/>
            <w:r>
              <w:rPr>
                <w:lang w:val="en-US"/>
              </w:rPr>
              <w:t xml:space="preserve"> U2N Relay UE and </w:t>
            </w:r>
            <w:proofErr w:type="spellStart"/>
            <w:r>
              <w:rPr>
                <w:i/>
                <w:lang w:val="en-US"/>
              </w:rPr>
              <w:t>sl-DiscConfigCommon</w:t>
            </w:r>
            <w:proofErr w:type="spellEnd"/>
            <w:r>
              <w:rPr>
                <w:lang w:val="en-US"/>
              </w:rPr>
              <w:t xml:space="preserve"> is included in </w:t>
            </w:r>
            <w:r>
              <w:rPr>
                <w:i/>
                <w:lang w:val="en-US"/>
              </w:rPr>
              <w:t>SIB12</w:t>
            </w:r>
            <w:r>
              <w:rPr>
                <w:iCs/>
                <w:lang w:val="en-US"/>
              </w:rPr>
              <w:t xml:space="preserve">, </w:t>
            </w:r>
            <w:r>
              <w:rPr>
                <w:lang w:val="en-US"/>
              </w:rPr>
              <w:t xml:space="preserve">and if the NR </w:t>
            </w:r>
            <w:proofErr w:type="spellStart"/>
            <w:r>
              <w:rPr>
                <w:lang w:val="en-US"/>
              </w:rPr>
              <w:t>sidelink</w:t>
            </w:r>
            <w:proofErr w:type="spellEnd"/>
            <w:r>
              <w:rPr>
                <w:lang w:val="en-US"/>
              </w:rPr>
              <w:t xml:space="preserve"> U2N Relay UE threshold conditions as specified in 5.8.14.2 are met based on </w:t>
            </w:r>
            <w:proofErr w:type="spellStart"/>
            <w:r>
              <w:rPr>
                <w:i/>
                <w:lang w:val="en-US"/>
              </w:rPr>
              <w:t>sl-RelayUE-ConfigCommon</w:t>
            </w:r>
            <w:proofErr w:type="spellEnd"/>
            <w:r>
              <w:rPr>
                <w:lang w:val="en-US"/>
              </w:rPr>
              <w:t xml:space="preserve"> in </w:t>
            </w:r>
            <w:r>
              <w:rPr>
                <w:i/>
                <w:lang w:val="en-US"/>
              </w:rPr>
              <w:t>SIB12</w:t>
            </w:r>
            <w:r>
              <w:rPr>
                <w:lang w:val="en-US"/>
              </w:rPr>
              <w:t>; or</w:t>
            </w:r>
          </w:p>
          <w:p w:rsidR="0035098B" w:rsidRDefault="00932401">
            <w:pPr>
              <w:pStyle w:val="B3"/>
              <w:rPr>
                <w:lang w:val="en-US"/>
              </w:rPr>
            </w:pPr>
            <w:r>
              <w:rPr>
                <w:lang w:val="en-US"/>
              </w:rPr>
              <w:t>3&gt;</w:t>
            </w:r>
            <w:r>
              <w:rPr>
                <w:lang w:val="en-US"/>
              </w:rPr>
              <w:tab/>
              <w:t xml:space="preserve">if the UE is selecting NR </w:t>
            </w:r>
            <w:proofErr w:type="spellStart"/>
            <w:r>
              <w:rPr>
                <w:lang w:val="en-US"/>
              </w:rPr>
              <w:t>sidelink</w:t>
            </w:r>
            <w:proofErr w:type="spellEnd"/>
            <w:r>
              <w:rPr>
                <w:lang w:val="en-US"/>
              </w:rPr>
              <w:t xml:space="preserve"> U2N Relay UE / has a selected NR </w:t>
            </w:r>
            <w:proofErr w:type="spellStart"/>
            <w:r>
              <w:rPr>
                <w:lang w:val="en-US"/>
              </w:rPr>
              <w:t>sidelink</w:t>
            </w:r>
            <w:proofErr w:type="spellEnd"/>
            <w:r>
              <w:rPr>
                <w:lang w:val="en-US"/>
              </w:rPr>
              <w:t xml:space="preserve"> U2N Relay UE and </w:t>
            </w:r>
            <w:proofErr w:type="spellStart"/>
            <w:r>
              <w:rPr>
                <w:i/>
                <w:lang w:val="en-US"/>
              </w:rPr>
              <w:t>sl-DiscConfigCommon</w:t>
            </w:r>
            <w:proofErr w:type="spellEnd"/>
            <w:r>
              <w:rPr>
                <w:lang w:val="en-US"/>
              </w:rPr>
              <w:t xml:space="preserve"> is included in </w:t>
            </w:r>
            <w:r>
              <w:rPr>
                <w:i/>
                <w:lang w:val="en-US"/>
              </w:rPr>
              <w:t>SIB12</w:t>
            </w:r>
            <w:r>
              <w:rPr>
                <w:iCs/>
                <w:lang w:val="en-US"/>
              </w:rPr>
              <w:t xml:space="preserve">, </w:t>
            </w:r>
            <w:r>
              <w:rPr>
                <w:highlight w:val="yellow"/>
                <w:lang w:val="en-US"/>
              </w:rPr>
              <w:t xml:space="preserve">and if the NR </w:t>
            </w:r>
            <w:proofErr w:type="spellStart"/>
            <w:r>
              <w:rPr>
                <w:highlight w:val="yellow"/>
                <w:lang w:val="en-US"/>
              </w:rPr>
              <w:t>sidelink</w:t>
            </w:r>
            <w:proofErr w:type="spellEnd"/>
            <w:r>
              <w:rPr>
                <w:highlight w:val="yellow"/>
                <w:lang w:val="en-US"/>
              </w:rPr>
              <w:t xml:space="preserve"> U2N Remote UE threshold conditions as specified in 5.8.15.2 are met</w:t>
            </w:r>
            <w:r>
              <w:rPr>
                <w:lang w:val="en-US"/>
              </w:rPr>
              <w:t xml:space="preserve"> based on </w:t>
            </w:r>
            <w:proofErr w:type="spellStart"/>
            <w:r>
              <w:rPr>
                <w:i/>
                <w:lang w:val="en-US"/>
              </w:rPr>
              <w:t>sl-RemoteUE-ConfigCommon</w:t>
            </w:r>
            <w:proofErr w:type="spellEnd"/>
            <w:r>
              <w:rPr>
                <w:lang w:val="en-US"/>
              </w:rPr>
              <w:t xml:space="preserve"> in </w:t>
            </w:r>
            <w:r>
              <w:rPr>
                <w:i/>
                <w:lang w:val="en-US"/>
              </w:rPr>
              <w:t>SIB12</w:t>
            </w:r>
            <w:r>
              <w:rPr>
                <w:lang w:val="en-US"/>
              </w:rPr>
              <w:t>; or</w:t>
            </w:r>
          </w:p>
          <w:p w:rsidR="0035098B" w:rsidRDefault="00932401">
            <w:pPr>
              <w:pStyle w:val="B3"/>
              <w:rPr>
                <w:rFonts w:eastAsia="等线"/>
                <w:lang w:val="en-US"/>
              </w:rPr>
            </w:pPr>
            <w:r>
              <w:rPr>
                <w:lang w:val="en-US"/>
              </w:rPr>
              <w:t>3&gt;</w:t>
            </w:r>
            <w:r>
              <w:rPr>
                <w:lang w:val="en-US"/>
              </w:rPr>
              <w:tab/>
              <w:t xml:space="preserve">if the UE is performing NR </w:t>
            </w:r>
            <w:proofErr w:type="spellStart"/>
            <w:r>
              <w:rPr>
                <w:lang w:val="en-US"/>
              </w:rPr>
              <w:t>sidelink</w:t>
            </w:r>
            <w:proofErr w:type="spellEnd"/>
            <w:r>
              <w:rPr>
                <w:lang w:val="en-US"/>
              </w:rPr>
              <w:t xml:space="preserve"> non-relay discovery:</w:t>
            </w:r>
          </w:p>
          <w:p w:rsidR="0035098B" w:rsidRDefault="00932401">
            <w:pPr>
              <w:pStyle w:val="B4"/>
              <w:rPr>
                <w:rFonts w:eastAsia="等线"/>
                <w:lang w:val="en-US"/>
              </w:rPr>
            </w:pPr>
            <w:r>
              <w:rPr>
                <w:lang w:val="en-US"/>
              </w:rPr>
              <w:t>4&gt;</w:t>
            </w:r>
            <w:r>
              <w:rPr>
                <w:lang w:val="en-US"/>
              </w:rPr>
              <w:tab/>
              <w:t xml:space="preserve">if </w:t>
            </w:r>
            <w:r>
              <w:rPr>
                <w:i/>
                <w:lang w:val="en-US"/>
              </w:rPr>
              <w:t>SIB12</w:t>
            </w:r>
            <w:r>
              <w:rPr>
                <w:lang w:val="en-US"/>
              </w:rPr>
              <w:t xml:space="preserve"> includes </w:t>
            </w:r>
            <w:proofErr w:type="spellStart"/>
            <w:r>
              <w:rPr>
                <w:i/>
                <w:lang w:val="en-US"/>
              </w:rPr>
              <w:t>sl-DiscTxPoolSelected</w:t>
            </w:r>
            <w:proofErr w:type="spellEnd"/>
            <w:r>
              <w:rPr>
                <w:i/>
                <w:lang w:val="en-US"/>
              </w:rPr>
              <w:t xml:space="preserve"> </w:t>
            </w:r>
            <w:r>
              <w:rPr>
                <w:rFonts w:cs="Courier New"/>
                <w:lang w:val="en-US"/>
              </w:rPr>
              <w:t xml:space="preserve">for NR </w:t>
            </w:r>
            <w:proofErr w:type="spellStart"/>
            <w:r>
              <w:rPr>
                <w:rFonts w:cs="Courier New"/>
                <w:lang w:val="en-US"/>
              </w:rPr>
              <w:t>sidelink</w:t>
            </w:r>
            <w:proofErr w:type="spellEnd"/>
            <w:r>
              <w:rPr>
                <w:rFonts w:cs="Courier New"/>
                <w:lang w:val="en-US"/>
              </w:rPr>
              <w:t xml:space="preserve"> discovery transmission on the concerned frequency</w:t>
            </w:r>
            <w:r>
              <w:rPr>
                <w:lang w:val="en-US"/>
              </w:rPr>
              <w:t>,</w:t>
            </w:r>
            <w:r>
              <w:rPr>
                <w:i/>
                <w:lang w:val="en-US"/>
              </w:rPr>
              <w:t xml:space="preserve"> </w:t>
            </w:r>
            <w:r>
              <w:rPr>
                <w:lang w:val="en-US"/>
              </w:rPr>
              <w:t>and a result of full/partial sensing, if selected and is allowed by</w:t>
            </w:r>
            <w:r>
              <w:rPr>
                <w:i/>
                <w:lang w:val="en-US"/>
              </w:rPr>
              <w:t xml:space="preserve"> </w:t>
            </w:r>
            <w:proofErr w:type="spellStart"/>
            <w:r>
              <w:rPr>
                <w:i/>
                <w:lang w:val="en-US"/>
              </w:rPr>
              <w:t>sl-AllowedResourceSelectionConfig</w:t>
            </w:r>
            <w:proofErr w:type="spellEnd"/>
            <w:r>
              <w:rPr>
                <w:iCs/>
                <w:lang w:val="en-US"/>
              </w:rPr>
              <w:t>,</w:t>
            </w:r>
            <w:r>
              <w:rPr>
                <w:lang w:val="en-US"/>
              </w:rPr>
              <w:t xml:space="preserve"> on the resources configured in the </w:t>
            </w:r>
            <w:proofErr w:type="spellStart"/>
            <w:r>
              <w:rPr>
                <w:i/>
                <w:lang w:val="en-US"/>
              </w:rPr>
              <w:t>sl-DiscTxPoolSelected</w:t>
            </w:r>
            <w:proofErr w:type="spellEnd"/>
            <w:r>
              <w:rPr>
                <w:i/>
                <w:lang w:val="en-US"/>
              </w:rPr>
              <w:t xml:space="preserve"> </w:t>
            </w:r>
            <w:r>
              <w:rPr>
                <w:rFonts w:cs="Courier New"/>
                <w:lang w:val="en-US"/>
              </w:rPr>
              <w:t xml:space="preserve">for NR </w:t>
            </w:r>
            <w:proofErr w:type="spellStart"/>
            <w:r>
              <w:rPr>
                <w:rFonts w:cs="Courier New"/>
                <w:lang w:val="en-US"/>
              </w:rPr>
              <w:t>sidelink</w:t>
            </w:r>
            <w:proofErr w:type="spellEnd"/>
            <w:r>
              <w:rPr>
                <w:rFonts w:cs="Courier New"/>
                <w:lang w:val="en-US"/>
              </w:rPr>
              <w:t xml:space="preserve"> discovery transmission</w:t>
            </w:r>
            <w:r>
              <w:rPr>
                <w:lang w:val="en-US"/>
              </w:rPr>
              <w:t xml:space="preserve"> is available in accordance with TS 38.214 [19] or random selection, if allowed by </w:t>
            </w:r>
            <w:proofErr w:type="spellStart"/>
            <w:r>
              <w:rPr>
                <w:i/>
                <w:lang w:val="en-US"/>
              </w:rPr>
              <w:t>sl-AllowedResourceSelectionConfig</w:t>
            </w:r>
            <w:proofErr w:type="spellEnd"/>
            <w:r>
              <w:rPr>
                <w:iCs/>
                <w:lang w:val="en-US"/>
              </w:rPr>
              <w:t>, is selected</w:t>
            </w:r>
            <w:r>
              <w:rPr>
                <w:lang w:val="en-US"/>
              </w:rPr>
              <w:t>:</w:t>
            </w:r>
          </w:p>
          <w:p w:rsidR="0035098B" w:rsidRDefault="00932401">
            <w:pPr>
              <w:pStyle w:val="B5"/>
              <w:rPr>
                <w:lang w:val="en-US" w:eastAsia="ja-JP"/>
              </w:rPr>
            </w:pPr>
            <w:r>
              <w:rPr>
                <w:lang w:val="en-US"/>
              </w:rPr>
              <w:t>5&gt;</w:t>
            </w:r>
            <w:r>
              <w:rPr>
                <w:lang w:val="en-US"/>
              </w:rPr>
              <w:tab/>
            </w:r>
            <w:r>
              <w:rPr>
                <w:highlight w:val="yellow"/>
                <w:lang w:val="en-US"/>
              </w:rPr>
              <w:t xml:space="preserve">configure lower layers to perform the </w:t>
            </w:r>
            <w:proofErr w:type="spellStart"/>
            <w:r>
              <w:rPr>
                <w:highlight w:val="yellow"/>
                <w:lang w:val="en-US"/>
              </w:rPr>
              <w:t>sidelink</w:t>
            </w:r>
            <w:proofErr w:type="spellEnd"/>
            <w:r>
              <w:rPr>
                <w:highlight w:val="yellow"/>
                <w:lang w:val="en-US"/>
              </w:rPr>
              <w:t xml:space="preserve"> resource allocation mode 2</w:t>
            </w:r>
            <w:r>
              <w:rPr>
                <w:lang w:val="en-US"/>
              </w:rPr>
              <w:t xml:space="preserve"> based on resource selection operation according to </w:t>
            </w:r>
            <w:proofErr w:type="spellStart"/>
            <w:r>
              <w:rPr>
                <w:i/>
                <w:lang w:val="en-US"/>
              </w:rPr>
              <w:t>sl-AllowedResourceSelectionConfig</w:t>
            </w:r>
            <w:proofErr w:type="spellEnd"/>
            <w:r>
              <w:rPr>
                <w:lang w:val="en-US"/>
              </w:rPr>
              <w:t xml:space="preserve"> </w:t>
            </w:r>
            <w:r>
              <w:rPr>
                <w:highlight w:val="yellow"/>
                <w:lang w:val="en-US"/>
              </w:rPr>
              <w:t xml:space="preserve">using the pools of resources indicated by </w:t>
            </w:r>
            <w:proofErr w:type="spellStart"/>
            <w:r>
              <w:rPr>
                <w:i/>
                <w:highlight w:val="yellow"/>
                <w:lang w:val="en-US"/>
              </w:rPr>
              <w:t>sl-DiscTxPoolSelected</w:t>
            </w:r>
            <w:proofErr w:type="spellEnd"/>
            <w:r>
              <w:rPr>
                <w:i/>
                <w:lang w:val="en-US"/>
              </w:rPr>
              <w:t xml:space="preserve"> </w:t>
            </w:r>
            <w:r>
              <w:rPr>
                <w:rFonts w:cs="Courier New"/>
                <w:lang w:val="en-US"/>
              </w:rPr>
              <w:t xml:space="preserve">for NR </w:t>
            </w:r>
            <w:proofErr w:type="spellStart"/>
            <w:r>
              <w:rPr>
                <w:rFonts w:cs="Courier New"/>
                <w:lang w:val="en-US"/>
              </w:rPr>
              <w:t>sidelink</w:t>
            </w:r>
            <w:proofErr w:type="spellEnd"/>
            <w:r>
              <w:rPr>
                <w:rFonts w:cs="Courier New"/>
                <w:lang w:val="en-US"/>
              </w:rPr>
              <w:t xml:space="preserve"> discovery transmission on the concerned frequency</w:t>
            </w:r>
            <w:r>
              <w:rPr>
                <w:lang w:val="en-US"/>
              </w:rPr>
              <w:t xml:space="preserve"> in </w:t>
            </w:r>
            <w:r>
              <w:rPr>
                <w:i/>
                <w:lang w:val="en-US"/>
              </w:rPr>
              <w:t>SIB12</w:t>
            </w:r>
            <w:r>
              <w:rPr>
                <w:lang w:val="en-US"/>
              </w:rPr>
              <w:t xml:space="preserve"> as defined in TS 38.321 [3];</w:t>
            </w:r>
          </w:p>
          <w:p w:rsidR="0035098B" w:rsidRDefault="00932401">
            <w:pPr>
              <w:pStyle w:val="NO"/>
              <w:ind w:left="0" w:firstLine="0"/>
              <w:rPr>
                <w:rFonts w:eastAsia="等线"/>
                <w:color w:val="FF0000"/>
                <w:lang w:val="en-US"/>
              </w:rPr>
            </w:pPr>
            <w:r>
              <w:rPr>
                <w:rFonts w:eastAsia="等线"/>
                <w:color w:val="FF0000"/>
                <w:lang w:val="en-US"/>
              </w:rPr>
              <w:t>&lt;omitted…&gt;</w:t>
            </w:r>
          </w:p>
          <w:p w:rsidR="0035098B" w:rsidRDefault="00932401">
            <w:pPr>
              <w:keepNext/>
              <w:keepLines/>
              <w:spacing w:before="120"/>
              <w:ind w:left="1418" w:hanging="1418"/>
              <w:outlineLvl w:val="3"/>
              <w:rPr>
                <w:rFonts w:ascii="Arial" w:eastAsia="等线" w:hAnsi="Arial"/>
                <w:sz w:val="24"/>
                <w:lang w:eastAsia="zh-CN"/>
              </w:rPr>
            </w:pPr>
            <w:r>
              <w:rPr>
                <w:rFonts w:ascii="Arial" w:hAnsi="Arial"/>
                <w:sz w:val="24"/>
              </w:rPr>
              <w:t>5.8.15.2</w:t>
            </w:r>
            <w:r>
              <w:rPr>
                <w:rFonts w:ascii="Arial" w:hAnsi="Arial"/>
                <w:sz w:val="24"/>
              </w:rPr>
              <w:tab/>
              <w:t xml:space="preserve">NR </w:t>
            </w:r>
            <w:proofErr w:type="spellStart"/>
            <w:r>
              <w:rPr>
                <w:rFonts w:ascii="Arial" w:hAnsi="Arial"/>
                <w:sz w:val="24"/>
              </w:rPr>
              <w:t>Sidelink</w:t>
            </w:r>
            <w:proofErr w:type="spellEnd"/>
            <w:r>
              <w:rPr>
                <w:rFonts w:ascii="Arial" w:hAnsi="Arial"/>
                <w:sz w:val="24"/>
              </w:rPr>
              <w:t xml:space="preserve"> U2N Remote UE threshold conditions</w:t>
            </w:r>
          </w:p>
          <w:p w:rsidR="0035098B" w:rsidRDefault="00932401">
            <w:r>
              <w:t xml:space="preserve">A UE capable of NR </w:t>
            </w:r>
            <w:proofErr w:type="spellStart"/>
            <w:r>
              <w:t>sidelink</w:t>
            </w:r>
            <w:proofErr w:type="spellEnd"/>
            <w:r>
              <w:t xml:space="preserve"> U2N Remote UE operation shall:</w:t>
            </w:r>
          </w:p>
          <w:p w:rsidR="0035098B" w:rsidRDefault="00932401">
            <w:pPr>
              <w:pStyle w:val="B1"/>
              <w:rPr>
                <w:lang w:val="en-US"/>
              </w:rPr>
            </w:pPr>
            <w:r>
              <w:rPr>
                <w:lang w:val="en-US"/>
              </w:rPr>
              <w:t>1&gt;</w:t>
            </w:r>
            <w:r>
              <w:rPr>
                <w:lang w:val="en-US"/>
              </w:rPr>
              <w:tab/>
              <w:t xml:space="preserve">if the threshold conditions specified in this clause were </w:t>
            </w:r>
            <w:r>
              <w:rPr>
                <w:rFonts w:eastAsia="宋体"/>
                <w:lang w:val="en-US"/>
              </w:rPr>
              <w:t>previously</w:t>
            </w:r>
            <w:r>
              <w:rPr>
                <w:lang w:val="en-US"/>
              </w:rPr>
              <w:t xml:space="preserve"> not met:</w:t>
            </w:r>
          </w:p>
          <w:p w:rsidR="0035098B" w:rsidRDefault="00932401">
            <w:pPr>
              <w:pStyle w:val="B2"/>
              <w:rPr>
                <w:lang w:val="en-US"/>
              </w:rPr>
            </w:pPr>
            <w:r>
              <w:rPr>
                <w:lang w:val="en-US"/>
              </w:rPr>
              <w:t>2&gt;</w:t>
            </w:r>
            <w:r>
              <w:rPr>
                <w:lang w:val="en-US"/>
              </w:rPr>
              <w:tab/>
              <w:t xml:space="preserve">if </w:t>
            </w:r>
            <w:proofErr w:type="spellStart"/>
            <w:r>
              <w:rPr>
                <w:i/>
                <w:lang w:val="en-US"/>
              </w:rPr>
              <w:t>threshHighRemote</w:t>
            </w:r>
            <w:proofErr w:type="spellEnd"/>
            <w:r>
              <w:rPr>
                <w:lang w:val="en-US"/>
              </w:rPr>
              <w:t xml:space="preserve"> is not configured; </w:t>
            </w:r>
            <w:r>
              <w:rPr>
                <w:highlight w:val="yellow"/>
                <w:lang w:val="en-US"/>
              </w:rPr>
              <w:t xml:space="preserve">or </w:t>
            </w:r>
            <w:r>
              <w:rPr>
                <w:highlight w:val="green"/>
                <w:lang w:val="en-US"/>
              </w:rPr>
              <w:t xml:space="preserve">the RSRP measurement of the </w:t>
            </w:r>
            <w:proofErr w:type="spellStart"/>
            <w:r>
              <w:rPr>
                <w:highlight w:val="green"/>
                <w:lang w:val="en-US"/>
              </w:rPr>
              <w:t>PCell</w:t>
            </w:r>
            <w:proofErr w:type="spellEnd"/>
            <w:r>
              <w:rPr>
                <w:highlight w:val="yellow"/>
                <w:lang w:val="en-US"/>
              </w:rPr>
              <w:t xml:space="preserve">, or the cell on which the UE camps, </w:t>
            </w:r>
            <w:r>
              <w:rPr>
                <w:highlight w:val="green"/>
                <w:lang w:val="en-US"/>
              </w:rPr>
              <w:t>is below</w:t>
            </w:r>
            <w:r>
              <w:rPr>
                <w:i/>
                <w:highlight w:val="green"/>
                <w:lang w:val="en-US"/>
              </w:rPr>
              <w:t xml:space="preserve"> </w:t>
            </w:r>
            <w:proofErr w:type="spellStart"/>
            <w:r>
              <w:rPr>
                <w:i/>
                <w:highlight w:val="green"/>
                <w:lang w:val="en-US"/>
              </w:rPr>
              <w:t>threshHighRemote</w:t>
            </w:r>
            <w:proofErr w:type="spellEnd"/>
            <w:r>
              <w:rPr>
                <w:i/>
                <w:highlight w:val="yellow"/>
                <w:lang w:val="en-US"/>
              </w:rPr>
              <w:t xml:space="preserve"> </w:t>
            </w:r>
            <w:r>
              <w:rPr>
                <w:highlight w:val="yellow"/>
                <w:lang w:val="en-US"/>
              </w:rPr>
              <w:t xml:space="preserve">by </w:t>
            </w:r>
            <w:proofErr w:type="spellStart"/>
            <w:r>
              <w:rPr>
                <w:i/>
                <w:highlight w:val="yellow"/>
                <w:lang w:val="en-US"/>
              </w:rPr>
              <w:t>hystMaxRemote</w:t>
            </w:r>
            <w:proofErr w:type="spellEnd"/>
            <w:r>
              <w:rPr>
                <w:i/>
                <w:highlight w:val="yellow"/>
                <w:lang w:val="en-US"/>
              </w:rPr>
              <w:t xml:space="preserve"> </w:t>
            </w:r>
            <w:r>
              <w:rPr>
                <w:highlight w:val="yellow"/>
                <w:lang w:val="en-US"/>
              </w:rPr>
              <w:t>if configured</w:t>
            </w:r>
            <w:r>
              <w:rPr>
                <w:lang w:val="en-US"/>
              </w:rPr>
              <w:t>, or</w:t>
            </w:r>
          </w:p>
          <w:p w:rsidR="0035098B" w:rsidRDefault="00932401">
            <w:pPr>
              <w:pStyle w:val="NO"/>
              <w:ind w:left="0" w:firstLine="0"/>
              <w:rPr>
                <w:rFonts w:eastAsia="等线"/>
                <w:color w:val="FF0000"/>
                <w:lang w:val="en-US"/>
              </w:rPr>
            </w:pPr>
            <w:r>
              <w:rPr>
                <w:rFonts w:eastAsia="等线"/>
                <w:color w:val="FF0000"/>
                <w:lang w:val="en-US"/>
              </w:rPr>
              <w:t>&lt;omitted…&gt;</w:t>
            </w:r>
          </w:p>
          <w:p w:rsidR="0035098B" w:rsidRDefault="00932401">
            <w:pPr>
              <w:pStyle w:val="B3"/>
              <w:rPr>
                <w:lang w:val="en-US"/>
              </w:rPr>
            </w:pPr>
            <w:r>
              <w:rPr>
                <w:lang w:val="en-US"/>
              </w:rPr>
              <w:t>3&gt;</w:t>
            </w:r>
            <w:r>
              <w:rPr>
                <w:lang w:val="en-US"/>
              </w:rPr>
              <w:tab/>
              <w:t>consider the threshold conditions to be met (entry);</w:t>
            </w:r>
          </w:p>
          <w:p w:rsidR="0035098B" w:rsidRDefault="00932401">
            <w:pPr>
              <w:pStyle w:val="NO"/>
              <w:ind w:left="0" w:firstLine="0"/>
              <w:rPr>
                <w:rFonts w:eastAsia="等线"/>
                <w:color w:val="FF0000"/>
                <w:lang w:val="en-US"/>
              </w:rPr>
            </w:pPr>
            <w:r>
              <w:rPr>
                <w:rFonts w:eastAsia="等线"/>
                <w:color w:val="FF0000"/>
                <w:lang w:val="en-US"/>
              </w:rPr>
              <w:t>&lt;omitted…&gt;</w:t>
            </w:r>
          </w:p>
          <w:p w:rsidR="0035098B" w:rsidRDefault="00932401">
            <w:pPr>
              <w:rPr>
                <w:rFonts w:eastAsia="Malgun Gothic"/>
                <w:b/>
                <w:color w:val="FF0000"/>
              </w:rPr>
            </w:pPr>
            <w:r>
              <w:rPr>
                <w:rFonts w:eastAsia="Malgun Gothic"/>
                <w:b/>
                <w:color w:val="FF0000"/>
                <w:highlight w:val="cyan"/>
              </w:rPr>
              <w:t>For relay selection:</w:t>
            </w:r>
          </w:p>
          <w:p w:rsidR="0035098B" w:rsidRDefault="00932401">
            <w:pPr>
              <w:keepNext/>
              <w:keepLines/>
              <w:spacing w:before="120"/>
              <w:ind w:left="1418" w:hanging="1418"/>
              <w:outlineLvl w:val="3"/>
              <w:rPr>
                <w:rFonts w:ascii="Arial" w:eastAsia="等线" w:hAnsi="Arial"/>
                <w:sz w:val="24"/>
                <w:lang w:eastAsia="zh-CN"/>
              </w:rPr>
            </w:pPr>
            <w:r>
              <w:rPr>
                <w:rFonts w:ascii="Arial" w:hAnsi="Arial"/>
                <w:sz w:val="24"/>
              </w:rPr>
              <w:lastRenderedPageBreak/>
              <w:t>5.8.15.3</w:t>
            </w:r>
            <w:r>
              <w:rPr>
                <w:rFonts w:ascii="Arial" w:hAnsi="Arial"/>
                <w:sz w:val="24"/>
              </w:rPr>
              <w:tab/>
              <w:t xml:space="preserve">Selection and reselection of NR </w:t>
            </w:r>
            <w:proofErr w:type="spellStart"/>
            <w:r>
              <w:rPr>
                <w:rFonts w:ascii="Arial" w:hAnsi="Arial"/>
                <w:sz w:val="24"/>
              </w:rPr>
              <w:t>sidelink</w:t>
            </w:r>
            <w:proofErr w:type="spellEnd"/>
            <w:r>
              <w:rPr>
                <w:rFonts w:ascii="Arial" w:hAnsi="Arial"/>
                <w:sz w:val="24"/>
              </w:rPr>
              <w:t xml:space="preserve"> U2N Relay UE</w:t>
            </w:r>
          </w:p>
          <w:p w:rsidR="0035098B" w:rsidRDefault="00932401">
            <w:r>
              <w:t xml:space="preserve">A UE capable of NR </w:t>
            </w:r>
            <w:proofErr w:type="spellStart"/>
            <w:r>
              <w:t>sidelink</w:t>
            </w:r>
            <w:proofErr w:type="spellEnd"/>
            <w:r>
              <w:t xml:space="preserve"> U2N Remote UE operation that is configured by upper layers to search for a NR </w:t>
            </w:r>
            <w:proofErr w:type="spellStart"/>
            <w:r>
              <w:t>sidelink</w:t>
            </w:r>
            <w:proofErr w:type="spellEnd"/>
            <w:r>
              <w:t xml:space="preserve"> U2N Relay UE shall:</w:t>
            </w:r>
          </w:p>
          <w:p w:rsidR="0035098B" w:rsidRDefault="00932401">
            <w:pPr>
              <w:pStyle w:val="NO"/>
              <w:ind w:left="0" w:firstLine="0"/>
              <w:rPr>
                <w:rFonts w:eastAsia="等线"/>
                <w:color w:val="FF0000"/>
                <w:lang w:val="en-US"/>
              </w:rPr>
            </w:pPr>
            <w:r>
              <w:rPr>
                <w:rFonts w:eastAsia="等线"/>
                <w:color w:val="FF0000"/>
                <w:lang w:val="en-US"/>
              </w:rPr>
              <w:t>&lt;omitted…&gt;</w:t>
            </w:r>
          </w:p>
          <w:p w:rsidR="0035098B" w:rsidRDefault="00932401">
            <w:pPr>
              <w:pStyle w:val="B1"/>
              <w:rPr>
                <w:lang w:val="en-US"/>
              </w:rPr>
            </w:pPr>
            <w:r>
              <w:rPr>
                <w:lang w:val="en-US"/>
              </w:rPr>
              <w:t>1&gt;</w:t>
            </w:r>
            <w:r>
              <w:rPr>
                <w:lang w:val="en-US"/>
              </w:rPr>
              <w:tab/>
            </w:r>
            <w:r>
              <w:rPr>
                <w:highlight w:val="green"/>
                <w:lang w:val="en-US"/>
              </w:rPr>
              <w:t>if the RSRP measurement of the cell</w:t>
            </w:r>
            <w:r>
              <w:rPr>
                <w:lang w:val="en-US"/>
              </w:rPr>
              <w:t xml:space="preserve"> on which the UE camps (for L2 and L3 U2N Remote UE in RRC_IDLE or RRC_INACTIVE)/ the </w:t>
            </w:r>
            <w:proofErr w:type="spellStart"/>
            <w:r>
              <w:rPr>
                <w:lang w:val="en-US"/>
              </w:rPr>
              <w:t>PCell</w:t>
            </w:r>
            <w:proofErr w:type="spellEnd"/>
            <w:r>
              <w:rPr>
                <w:lang w:val="en-US"/>
              </w:rPr>
              <w:t xml:space="preserve"> (for L3 U2N Remote UE in RRC_CONNECTED) </w:t>
            </w:r>
            <w:r>
              <w:rPr>
                <w:highlight w:val="green"/>
                <w:lang w:val="en-US"/>
              </w:rPr>
              <w:t>is below</w:t>
            </w:r>
            <w:r>
              <w:rPr>
                <w:i/>
                <w:highlight w:val="green"/>
                <w:lang w:val="en-US"/>
              </w:rPr>
              <w:t xml:space="preserve"> </w:t>
            </w:r>
            <w:proofErr w:type="spellStart"/>
            <w:r>
              <w:rPr>
                <w:i/>
                <w:highlight w:val="green"/>
                <w:lang w:val="en-US"/>
              </w:rPr>
              <w:t>threshHighRemote</w:t>
            </w:r>
            <w:proofErr w:type="spellEnd"/>
            <w:r>
              <w:rPr>
                <w:i/>
                <w:lang w:val="en-US"/>
              </w:rPr>
              <w:t xml:space="preserve"> </w:t>
            </w:r>
            <w:r>
              <w:rPr>
                <w:lang w:val="en-US"/>
              </w:rPr>
              <w:t>within</w:t>
            </w:r>
            <w:r>
              <w:rPr>
                <w:i/>
                <w:lang w:val="en-US"/>
              </w:rPr>
              <w:t xml:space="preserve"> </w:t>
            </w:r>
            <w:proofErr w:type="spellStart"/>
            <w:r>
              <w:rPr>
                <w:i/>
                <w:lang w:val="en-US"/>
              </w:rPr>
              <w:t>sl</w:t>
            </w:r>
            <w:proofErr w:type="spellEnd"/>
            <w:r>
              <w:rPr>
                <w:i/>
                <w:lang w:val="en-US"/>
              </w:rPr>
              <w:t>-</w:t>
            </w:r>
            <w:proofErr w:type="spellStart"/>
            <w:r>
              <w:rPr>
                <w:i/>
                <w:lang w:val="en-US"/>
              </w:rPr>
              <w:t>remoteUE</w:t>
            </w:r>
            <w:proofErr w:type="spellEnd"/>
            <w:r>
              <w:rPr>
                <w:i/>
                <w:lang w:val="en-US"/>
              </w:rPr>
              <w:t>-Config</w:t>
            </w:r>
            <w:r>
              <w:rPr>
                <w:lang w:val="en-US"/>
              </w:rPr>
              <w:t>:</w:t>
            </w:r>
          </w:p>
          <w:p w:rsidR="0035098B" w:rsidRDefault="00932401">
            <w:pPr>
              <w:pStyle w:val="B2"/>
              <w:rPr>
                <w:lang w:val="en-US"/>
              </w:rPr>
            </w:pPr>
            <w:r>
              <w:rPr>
                <w:highlight w:val="yellow"/>
                <w:lang w:val="en-US"/>
              </w:rPr>
              <w:t>2&gt;</w:t>
            </w:r>
            <w:r>
              <w:rPr>
                <w:highlight w:val="yellow"/>
                <w:lang w:val="en-US"/>
              </w:rPr>
              <w:tab/>
              <w:t xml:space="preserve">if the UE does not have a selected NR </w:t>
            </w:r>
            <w:proofErr w:type="spellStart"/>
            <w:r>
              <w:rPr>
                <w:highlight w:val="yellow"/>
                <w:lang w:val="en-US"/>
              </w:rPr>
              <w:t>sidelink</w:t>
            </w:r>
            <w:proofErr w:type="spellEnd"/>
            <w:r>
              <w:rPr>
                <w:highlight w:val="yellow"/>
                <w:lang w:val="en-US"/>
              </w:rPr>
              <w:t xml:space="preserve"> U2N Relay UE</w:t>
            </w:r>
            <w:r>
              <w:rPr>
                <w:lang w:val="en-US"/>
              </w:rPr>
              <w:t>; or</w:t>
            </w:r>
          </w:p>
          <w:p w:rsidR="0035098B" w:rsidRDefault="00932401">
            <w:pPr>
              <w:pStyle w:val="NO"/>
              <w:ind w:left="0" w:firstLine="0"/>
              <w:rPr>
                <w:rFonts w:eastAsia="等线"/>
                <w:color w:val="FF0000"/>
                <w:lang w:val="en-US"/>
              </w:rPr>
            </w:pPr>
            <w:r>
              <w:rPr>
                <w:rFonts w:eastAsia="等线"/>
                <w:color w:val="FF0000"/>
                <w:lang w:val="en-US"/>
              </w:rPr>
              <w:t>&lt;omitted…&gt;</w:t>
            </w:r>
          </w:p>
          <w:p w:rsidR="0035098B" w:rsidRDefault="00932401">
            <w:pPr>
              <w:pStyle w:val="B2"/>
              <w:rPr>
                <w:lang w:val="en-US"/>
              </w:rPr>
            </w:pPr>
            <w:r>
              <w:rPr>
                <w:lang w:val="en-US"/>
              </w:rPr>
              <w:t>2&gt;</w:t>
            </w:r>
            <w:r>
              <w:rPr>
                <w:lang w:val="en-US"/>
              </w:rPr>
              <w:tab/>
              <w:t xml:space="preserve">if the UE has a selected NR </w:t>
            </w:r>
            <w:proofErr w:type="spellStart"/>
            <w:r>
              <w:rPr>
                <w:lang w:val="en-US"/>
              </w:rPr>
              <w:t>sidelink</w:t>
            </w:r>
            <w:proofErr w:type="spellEnd"/>
            <w:r>
              <w:rPr>
                <w:lang w:val="en-US"/>
              </w:rPr>
              <w:t xml:space="preserve"> U2N Relay UE, and </w:t>
            </w:r>
            <w:proofErr w:type="spellStart"/>
            <w:r>
              <w:rPr>
                <w:lang w:val="en-US"/>
              </w:rPr>
              <w:t>sidelink</w:t>
            </w:r>
            <w:proofErr w:type="spellEnd"/>
            <w:r>
              <w:rPr>
                <w:lang w:val="en-US"/>
              </w:rPr>
              <w:t xml:space="preserve"> radio link failure is detected on the PC5-RRC connection with the current U2N Relay UE as specified in clause 5.8.9.3:</w:t>
            </w:r>
          </w:p>
          <w:p w:rsidR="0035098B" w:rsidRDefault="00932401">
            <w:pPr>
              <w:pStyle w:val="B3"/>
              <w:rPr>
                <w:lang w:val="en-US"/>
              </w:rPr>
            </w:pPr>
            <w:r>
              <w:rPr>
                <w:highlight w:val="yellow"/>
                <w:lang w:val="en-US"/>
              </w:rPr>
              <w:t>3&gt;</w:t>
            </w:r>
            <w:r>
              <w:rPr>
                <w:highlight w:val="yellow"/>
                <w:lang w:val="en-US"/>
              </w:rPr>
              <w:tab/>
              <w:t xml:space="preserve">perform NR </w:t>
            </w:r>
            <w:proofErr w:type="spellStart"/>
            <w:r>
              <w:rPr>
                <w:highlight w:val="yellow"/>
                <w:lang w:val="en-US"/>
              </w:rPr>
              <w:t>sidelink</w:t>
            </w:r>
            <w:proofErr w:type="spellEnd"/>
            <w:r>
              <w:rPr>
                <w:highlight w:val="yellow"/>
                <w:lang w:val="en-US"/>
              </w:rPr>
              <w:t xml:space="preserve"> discovery procedure as specified in clause 5.8.13 in order to search for candidate NR </w:t>
            </w:r>
            <w:proofErr w:type="spellStart"/>
            <w:r>
              <w:rPr>
                <w:highlight w:val="yellow"/>
                <w:lang w:val="en-US"/>
              </w:rPr>
              <w:t>sidelink</w:t>
            </w:r>
            <w:proofErr w:type="spellEnd"/>
            <w:r>
              <w:rPr>
                <w:highlight w:val="yellow"/>
                <w:lang w:val="en-US"/>
              </w:rPr>
              <w:t xml:space="preserve"> U2N Relay UEs;</w:t>
            </w:r>
          </w:p>
          <w:p w:rsidR="0035098B" w:rsidRDefault="00932401">
            <w:pPr>
              <w:pStyle w:val="B4"/>
              <w:rPr>
                <w:lang w:val="en-US"/>
              </w:rPr>
            </w:pPr>
            <w:r>
              <w:rPr>
                <w:lang w:val="en-US"/>
              </w:rPr>
              <w:t>4&gt;</w:t>
            </w:r>
            <w:r>
              <w:rPr>
                <w:lang w:val="en-US"/>
              </w:rPr>
              <w:tab/>
              <w:t xml:space="preserve">when evaluating the one or more detected NR </w:t>
            </w:r>
            <w:proofErr w:type="spellStart"/>
            <w:r>
              <w:rPr>
                <w:lang w:val="en-US"/>
              </w:rPr>
              <w:t>sidelink</w:t>
            </w:r>
            <w:proofErr w:type="spellEnd"/>
            <w:r>
              <w:rPr>
                <w:lang w:val="en-US"/>
              </w:rPr>
              <w:t xml:space="preserve"> U2N Relay UEs, apply layer 3 filtering as specified in 5.5.3.2 across measurements that concern the same U2N Relay UE ID and using the </w:t>
            </w:r>
            <w:proofErr w:type="spellStart"/>
            <w:r>
              <w:rPr>
                <w:i/>
                <w:lang w:val="en-US"/>
              </w:rPr>
              <w:t>sl-FilterCoefficientRSRP</w:t>
            </w:r>
            <w:proofErr w:type="spellEnd"/>
            <w:r>
              <w:rPr>
                <w:lang w:val="en-US"/>
              </w:rPr>
              <w:t xml:space="preserve"> in </w:t>
            </w:r>
            <w:r>
              <w:rPr>
                <w:i/>
                <w:lang w:val="en-US"/>
              </w:rPr>
              <w:t>SystemInformationBlockType12</w:t>
            </w:r>
            <w:r>
              <w:rPr>
                <w:lang w:val="en-US"/>
              </w:rPr>
              <w:t xml:space="preserve"> (if in RRC_IDLE/INACTIVE)</w:t>
            </w:r>
            <w:r>
              <w:rPr>
                <w:rFonts w:eastAsia="等线"/>
                <w:lang w:val="en-US"/>
              </w:rPr>
              <w:t xml:space="preserve">, </w:t>
            </w:r>
            <w:r>
              <w:rPr>
                <w:lang w:val="en-US"/>
              </w:rPr>
              <w:t xml:space="preserve">the </w:t>
            </w:r>
            <w:proofErr w:type="spellStart"/>
            <w:r>
              <w:rPr>
                <w:i/>
                <w:lang w:val="en-US"/>
              </w:rPr>
              <w:t>sl-FilterCoefficientRSRP</w:t>
            </w:r>
            <w:proofErr w:type="spellEnd"/>
            <w:r>
              <w:rPr>
                <w:lang w:val="en-US"/>
              </w:rPr>
              <w:t xml:space="preserve"> in </w:t>
            </w:r>
            <w:proofErr w:type="spellStart"/>
            <w:r>
              <w:rPr>
                <w:rFonts w:eastAsia="Batang"/>
                <w:i/>
                <w:lang w:val="en-US"/>
              </w:rPr>
              <w:t>sl-ConfigDedicatedNR</w:t>
            </w:r>
            <w:proofErr w:type="spellEnd"/>
            <w:r>
              <w:rPr>
                <w:rFonts w:eastAsia="Batang"/>
                <w:i/>
                <w:lang w:val="en-US"/>
              </w:rPr>
              <w:t xml:space="preserve"> </w:t>
            </w:r>
            <w:r>
              <w:rPr>
                <w:lang w:val="en-US"/>
              </w:rPr>
              <w:t xml:space="preserve">(if in RRC_CONNECTED) or the preconfigured </w:t>
            </w:r>
            <w:proofErr w:type="spellStart"/>
            <w:r>
              <w:rPr>
                <w:i/>
                <w:lang w:val="en-US"/>
              </w:rPr>
              <w:t>sl-FilterCoefficientRSRP</w:t>
            </w:r>
            <w:proofErr w:type="spellEnd"/>
            <w:r>
              <w:rPr>
                <w:i/>
                <w:lang w:val="en-US"/>
              </w:rPr>
              <w:t xml:space="preserve"> </w:t>
            </w:r>
            <w:r>
              <w:rPr>
                <w:lang w:val="en-US"/>
              </w:rPr>
              <w:t>as defined in 9.3 (out of coverage), before using the SD-RSRP measurement results;</w:t>
            </w:r>
          </w:p>
          <w:p w:rsidR="0035098B" w:rsidRDefault="00932401">
            <w:pPr>
              <w:pStyle w:val="B4"/>
              <w:rPr>
                <w:lang w:val="en-US"/>
              </w:rPr>
            </w:pPr>
            <w:r>
              <w:rPr>
                <w:highlight w:val="yellow"/>
                <w:lang w:val="en-US"/>
              </w:rPr>
              <w:t>4&gt;</w:t>
            </w:r>
            <w:r>
              <w:rPr>
                <w:highlight w:val="yellow"/>
                <w:lang w:val="en-US"/>
              </w:rPr>
              <w:tab/>
              <w:t xml:space="preserve">consider a candidate NR </w:t>
            </w:r>
            <w:proofErr w:type="spellStart"/>
            <w:r>
              <w:rPr>
                <w:highlight w:val="yellow"/>
                <w:lang w:val="en-US"/>
              </w:rPr>
              <w:t>sidelink</w:t>
            </w:r>
            <w:proofErr w:type="spellEnd"/>
            <w:r>
              <w:rPr>
                <w:highlight w:val="yellow"/>
                <w:lang w:val="en-US"/>
              </w:rPr>
              <w:t xml:space="preserve"> U2N Relay UE for which SD-RSRP exceeds </w:t>
            </w:r>
            <w:proofErr w:type="spellStart"/>
            <w:r>
              <w:rPr>
                <w:i/>
                <w:highlight w:val="yellow"/>
                <w:lang w:val="en-US"/>
              </w:rPr>
              <w:t>sl</w:t>
            </w:r>
            <w:proofErr w:type="spellEnd"/>
            <w:r>
              <w:rPr>
                <w:i/>
                <w:highlight w:val="yellow"/>
                <w:lang w:val="en-US"/>
              </w:rPr>
              <w:t>-RSRP-Thresh</w:t>
            </w:r>
            <w:r>
              <w:rPr>
                <w:highlight w:val="yellow"/>
                <w:lang w:val="en-US"/>
              </w:rPr>
              <w:t xml:space="preserve"> by </w:t>
            </w:r>
            <w:proofErr w:type="spellStart"/>
            <w:r>
              <w:rPr>
                <w:i/>
                <w:highlight w:val="yellow"/>
                <w:lang w:val="en-US"/>
              </w:rPr>
              <w:t>sl-HystMin</w:t>
            </w:r>
            <w:proofErr w:type="spellEnd"/>
            <w:r>
              <w:rPr>
                <w:i/>
                <w:highlight w:val="yellow"/>
                <w:lang w:val="en-US"/>
              </w:rPr>
              <w:t xml:space="preserve"> </w:t>
            </w:r>
            <w:r>
              <w:rPr>
                <w:highlight w:val="yellow"/>
                <w:lang w:val="en-US"/>
              </w:rPr>
              <w:t>has met the AS criteria;</w:t>
            </w:r>
          </w:p>
          <w:p w:rsidR="0035098B" w:rsidRDefault="00932401">
            <w:pPr>
              <w:pStyle w:val="B3"/>
              <w:rPr>
                <w:lang w:val="en-US"/>
              </w:rPr>
            </w:pPr>
            <w:r>
              <w:rPr>
                <w:lang w:val="en-US"/>
              </w:rPr>
              <w:t>3&gt;</w:t>
            </w:r>
            <w:r>
              <w:rPr>
                <w:lang w:val="en-US"/>
              </w:rPr>
              <w:tab/>
              <w:t xml:space="preserve">if the UE detects any suitable NR </w:t>
            </w:r>
            <w:proofErr w:type="spellStart"/>
            <w:r>
              <w:rPr>
                <w:lang w:val="en-US"/>
              </w:rPr>
              <w:t>sidelink</w:t>
            </w:r>
            <w:proofErr w:type="spellEnd"/>
            <w:r>
              <w:rPr>
                <w:lang w:val="en-US"/>
              </w:rPr>
              <w:t xml:space="preserve"> U2N Relay UE(s):</w:t>
            </w:r>
          </w:p>
          <w:p w:rsidR="0035098B" w:rsidRDefault="00932401">
            <w:pPr>
              <w:pStyle w:val="B4"/>
              <w:rPr>
                <w:lang w:val="en-US"/>
              </w:rPr>
            </w:pPr>
            <w:r>
              <w:rPr>
                <w:lang w:val="en-US"/>
              </w:rPr>
              <w:t>4&gt;</w:t>
            </w:r>
            <w:r>
              <w:rPr>
                <w:lang w:val="en-US"/>
              </w:rPr>
              <w:tab/>
              <w:t xml:space="preserve">consider one of the available suitable NR </w:t>
            </w:r>
            <w:proofErr w:type="spellStart"/>
            <w:r>
              <w:rPr>
                <w:lang w:val="en-US"/>
              </w:rPr>
              <w:t>sidelink</w:t>
            </w:r>
            <w:proofErr w:type="spellEnd"/>
            <w:r>
              <w:rPr>
                <w:lang w:val="en-US"/>
              </w:rPr>
              <w:t xml:space="preserve"> U2N relay UE(s) can be selected;</w:t>
            </w:r>
          </w:p>
          <w:p w:rsidR="0035098B" w:rsidRDefault="00932401">
            <w:pPr>
              <w:pStyle w:val="NO"/>
              <w:ind w:left="0" w:firstLine="0"/>
              <w:rPr>
                <w:rFonts w:eastAsia="等线"/>
                <w:color w:val="FF0000"/>
              </w:rPr>
            </w:pPr>
            <w:r>
              <w:rPr>
                <w:rFonts w:eastAsia="等线"/>
                <w:color w:val="FF0000"/>
              </w:rPr>
              <w:t>&lt;omitted…&gt;</w:t>
            </w:r>
          </w:p>
        </w:tc>
      </w:tr>
    </w:tbl>
    <w:p w:rsidR="0035098B" w:rsidRDefault="00932401">
      <w:pPr>
        <w:pStyle w:val="a6"/>
        <w:jc w:val="both"/>
        <w:rPr>
          <w:rFonts w:eastAsia="Malgun Gothic"/>
        </w:rPr>
      </w:pPr>
      <w:bookmarkStart w:id="25" w:name="_Ref134799062"/>
      <w:r>
        <w:lastRenderedPageBreak/>
        <w:t xml:space="preserve">Observation </w:t>
      </w:r>
      <w:r>
        <w:fldChar w:fldCharType="begin"/>
      </w:r>
      <w:r>
        <w:instrText xml:space="preserve"> SEQ Observation \* ARABIC </w:instrText>
      </w:r>
      <w:r>
        <w:fldChar w:fldCharType="separate"/>
      </w:r>
      <w:r w:rsidR="00A95BA1">
        <w:rPr>
          <w:noProof/>
        </w:rPr>
        <w:t>8</w:t>
      </w:r>
      <w:r>
        <w:fldChar w:fldCharType="end"/>
      </w:r>
      <w:r>
        <w:t>: Same condition is used for allowing d</w:t>
      </w:r>
      <w:r>
        <w:rPr>
          <w:rFonts w:eastAsia="Malgun Gothic"/>
        </w:rPr>
        <w:t xml:space="preserve">iscovery transmission </w:t>
      </w:r>
      <w:r>
        <w:rPr>
          <w:rFonts w:eastAsia="Malgun Gothic"/>
          <w:u w:val="single"/>
        </w:rPr>
        <w:t>at remote UE</w:t>
      </w:r>
      <w:r>
        <w:rPr>
          <w:rFonts w:eastAsia="Malgun Gothic"/>
        </w:rPr>
        <w:t xml:space="preserve"> and for triggering relay selection at </w:t>
      </w:r>
      <w:r>
        <w:rPr>
          <w:rFonts w:eastAsia="Malgun Gothic"/>
          <w:u w:val="single"/>
        </w:rPr>
        <w:t>remote UE</w:t>
      </w:r>
      <w:r>
        <w:rPr>
          <w:rFonts w:eastAsia="Malgun Gothic"/>
        </w:rPr>
        <w:t xml:space="preserve"> for Rel-17 U2N, i.e. if the RSRP measurement value of the cell on which the UE camps (for L2 and L3 U2N Remote UE in RRC_IDLE or RRC_INACTIVE) or the </w:t>
      </w:r>
      <w:proofErr w:type="spellStart"/>
      <w:r>
        <w:rPr>
          <w:rFonts w:eastAsia="Malgun Gothic"/>
        </w:rPr>
        <w:t>PCell</w:t>
      </w:r>
      <w:proofErr w:type="spellEnd"/>
      <w:r>
        <w:rPr>
          <w:rFonts w:eastAsia="Malgun Gothic"/>
        </w:rPr>
        <w:t xml:space="preserve"> (for L3 U2N Remote UE in RRC_CONNECTED) is below </w:t>
      </w:r>
      <w:proofErr w:type="spellStart"/>
      <w:r w:rsidRPr="00932401">
        <w:rPr>
          <w:rFonts w:eastAsia="Malgun Gothic"/>
          <w:i/>
        </w:rPr>
        <w:t>threshHighRemote</w:t>
      </w:r>
      <w:proofErr w:type="spellEnd"/>
      <w:r>
        <w:rPr>
          <w:rFonts w:eastAsia="Malgun Gothic"/>
        </w:rPr>
        <w:t>, the UE can transmit discovery message and perform relay selection.</w:t>
      </w:r>
      <w:bookmarkEnd w:id="25"/>
    </w:p>
    <w:p w:rsidR="0035098B" w:rsidRPr="00D41EB3" w:rsidRDefault="00932401" w:rsidP="00A95BA1">
      <w:pPr>
        <w:jc w:val="both"/>
        <w:rPr>
          <w:rFonts w:eastAsia="Malgun Gothic"/>
          <w:lang w:eastAsia="en-GB"/>
        </w:rPr>
      </w:pPr>
      <w:r w:rsidRPr="00D41EB3">
        <w:rPr>
          <w:rFonts w:eastAsia="Malgun Gothic"/>
          <w:lang w:eastAsia="en-GB"/>
        </w:rPr>
        <w:t xml:space="preserve">For U2N relay UE, however, as the discovery transmission at relay UE has nothing to do with relay (re)selection (which is performed by the remote UE), they are specified separately with no relationship.  </w:t>
      </w:r>
    </w:p>
    <w:p w:rsidR="0035098B" w:rsidRPr="00D41EB3" w:rsidRDefault="00932401">
      <w:pPr>
        <w:pStyle w:val="a6"/>
        <w:rPr>
          <w:rFonts w:eastAsia="Malgun Gothic"/>
        </w:rPr>
      </w:pPr>
      <w:bookmarkStart w:id="26" w:name="_Ref134799063"/>
      <w:r w:rsidRPr="00D41EB3">
        <w:t xml:space="preserve">Observation </w:t>
      </w:r>
      <w:r w:rsidRPr="00D41EB3">
        <w:fldChar w:fldCharType="begin"/>
      </w:r>
      <w:r w:rsidRPr="00D41EB3">
        <w:instrText xml:space="preserve"> SEQ Observation \* ARABIC </w:instrText>
      </w:r>
      <w:r w:rsidRPr="00D41EB3">
        <w:fldChar w:fldCharType="separate"/>
      </w:r>
      <w:r w:rsidR="00A95BA1">
        <w:rPr>
          <w:noProof/>
        </w:rPr>
        <w:t>9</w:t>
      </w:r>
      <w:r w:rsidRPr="00D41EB3">
        <w:fldChar w:fldCharType="end"/>
      </w:r>
      <w:r w:rsidRPr="00D41EB3">
        <w:t xml:space="preserve">: in U2N relay, </w:t>
      </w:r>
      <w:r w:rsidRPr="00D41EB3">
        <w:rPr>
          <w:rFonts w:eastAsia="Malgun Gothic"/>
        </w:rPr>
        <w:t xml:space="preserve">the discovery transmission </w:t>
      </w:r>
      <w:r w:rsidRPr="00D41EB3">
        <w:rPr>
          <w:rFonts w:eastAsia="Malgun Gothic"/>
          <w:u w:val="single"/>
        </w:rPr>
        <w:t>at relay</w:t>
      </w:r>
      <w:r w:rsidRPr="00D41EB3">
        <w:rPr>
          <w:rFonts w:eastAsia="Malgun Gothic"/>
        </w:rPr>
        <w:t xml:space="preserve"> UE has nothing to do with relay (re)selection (which is performed by the remote UE).</w:t>
      </w:r>
      <w:bookmarkEnd w:id="26"/>
    </w:p>
    <w:p w:rsidR="0035098B" w:rsidRPr="00D41EB3" w:rsidRDefault="00932401" w:rsidP="00A95BA1">
      <w:pPr>
        <w:jc w:val="both"/>
        <w:rPr>
          <w:rFonts w:eastAsia="Malgun Gothic"/>
          <w:lang w:eastAsia="en-GB"/>
        </w:rPr>
      </w:pPr>
      <w:r w:rsidRPr="00D41EB3">
        <w:rPr>
          <w:rFonts w:eastAsia="Malgun Gothic"/>
          <w:lang w:eastAsia="en-GB"/>
        </w:rPr>
        <w:t xml:space="preserve">Therefore, in U2U relay, similar differentiation for remote and relay UE can be considered as well. </w:t>
      </w:r>
    </w:p>
    <w:p w:rsidR="0035098B" w:rsidRPr="00D41EB3" w:rsidRDefault="00932401" w:rsidP="00A95BA1">
      <w:pPr>
        <w:jc w:val="both"/>
        <w:rPr>
          <w:rFonts w:eastAsia="Malgun Gothic"/>
          <w:lang w:eastAsia="en-GB"/>
        </w:rPr>
      </w:pPr>
      <w:r w:rsidRPr="00D41EB3">
        <w:rPr>
          <w:rFonts w:eastAsia="Malgun Gothic"/>
          <w:lang w:eastAsia="en-GB"/>
        </w:rPr>
        <w:t>For remote UE, as there are mode-A and mode-B discovery, they can also be discussed separately. Our understanding for different cases is summarized as follows:</w:t>
      </w:r>
    </w:p>
    <w:p w:rsidR="0035098B" w:rsidRPr="00D41EB3" w:rsidRDefault="00932401">
      <w:pPr>
        <w:jc w:val="center"/>
        <w:rPr>
          <w:rFonts w:eastAsia="Malgun Gothic"/>
          <w:b/>
          <w:lang w:eastAsia="en-GB"/>
        </w:rPr>
      </w:pPr>
      <w:r w:rsidRPr="00D41EB3">
        <w:rPr>
          <w:rFonts w:eastAsia="Malgun Gothic"/>
          <w:b/>
          <w:lang w:eastAsia="en-GB"/>
        </w:rPr>
        <w:t xml:space="preserve">Table 2. </w:t>
      </w:r>
      <w:r w:rsidRPr="00D41EB3">
        <w:rPr>
          <w:rFonts w:eastAsia="等线"/>
          <w:b/>
          <w:lang w:eastAsia="en-GB"/>
        </w:rPr>
        <w:t>Relationship between discovery and relay selection for different role of UEs</w:t>
      </w:r>
    </w:p>
    <w:tbl>
      <w:tblPr>
        <w:tblStyle w:val="1-11"/>
        <w:tblW w:w="0" w:type="auto"/>
        <w:tblLook w:val="04A0" w:firstRow="1" w:lastRow="0" w:firstColumn="1" w:lastColumn="0" w:noHBand="0" w:noVBand="1"/>
      </w:tblPr>
      <w:tblGrid>
        <w:gridCol w:w="4815"/>
        <w:gridCol w:w="4816"/>
      </w:tblGrid>
      <w:tr w:rsidR="0035098B" w:rsidTr="003509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shd w:val="clear" w:color="auto" w:fill="DEEAF6" w:themeFill="accent1" w:themeFillTint="33"/>
          </w:tcPr>
          <w:p w:rsidR="0035098B" w:rsidRPr="00D41EB3" w:rsidRDefault="00932401">
            <w:pPr>
              <w:rPr>
                <w:rFonts w:eastAsia="等线"/>
                <w:lang w:eastAsia="en-GB"/>
              </w:rPr>
            </w:pPr>
            <w:r w:rsidRPr="00D41EB3">
              <w:rPr>
                <w:rFonts w:eastAsia="等线"/>
                <w:lang w:eastAsia="en-GB"/>
              </w:rPr>
              <w:t>Role</w:t>
            </w:r>
          </w:p>
        </w:tc>
        <w:tc>
          <w:tcPr>
            <w:tcW w:w="4816" w:type="dxa"/>
            <w:shd w:val="clear" w:color="auto" w:fill="DEEAF6" w:themeFill="accent1" w:themeFillTint="33"/>
          </w:tcPr>
          <w:p w:rsidR="0035098B" w:rsidRPr="00D41EB3" w:rsidRDefault="00932401">
            <w:pPr>
              <w:cnfStyle w:val="100000000000" w:firstRow="1" w:lastRow="0" w:firstColumn="0" w:lastColumn="0" w:oddVBand="0" w:evenVBand="0" w:oddHBand="0" w:evenHBand="0" w:firstRowFirstColumn="0" w:firstRowLastColumn="0" w:lastRowFirstColumn="0" w:lastRowLastColumn="0"/>
              <w:rPr>
                <w:rFonts w:eastAsia="等线"/>
                <w:lang w:eastAsia="en-GB"/>
              </w:rPr>
            </w:pPr>
            <w:r w:rsidRPr="00D41EB3">
              <w:rPr>
                <w:rFonts w:eastAsia="等线"/>
                <w:lang w:eastAsia="en-GB"/>
              </w:rPr>
              <w:t>Relationship between discovery and relay selection</w:t>
            </w:r>
          </w:p>
        </w:tc>
      </w:tr>
      <w:tr w:rsidR="0035098B" w:rsidTr="0035098B">
        <w:tc>
          <w:tcPr>
            <w:cnfStyle w:val="001000000000" w:firstRow="0" w:lastRow="0" w:firstColumn="1" w:lastColumn="0" w:oddVBand="0" w:evenVBand="0" w:oddHBand="0" w:evenHBand="0" w:firstRowFirstColumn="0" w:firstRowLastColumn="0" w:lastRowFirstColumn="0" w:lastRowLastColumn="0"/>
            <w:tcW w:w="4815" w:type="dxa"/>
          </w:tcPr>
          <w:p w:rsidR="0035098B" w:rsidRPr="00D41EB3" w:rsidRDefault="00932401">
            <w:pPr>
              <w:rPr>
                <w:rFonts w:eastAsia="等线"/>
                <w:lang w:eastAsia="en-GB"/>
              </w:rPr>
            </w:pPr>
            <w:r w:rsidRPr="00D41EB3">
              <w:rPr>
                <w:rFonts w:eastAsia="等线"/>
                <w:lang w:eastAsia="en-GB"/>
              </w:rPr>
              <w:t>For discovery mode-A, the remote UE</w:t>
            </w:r>
          </w:p>
        </w:tc>
        <w:tc>
          <w:tcPr>
            <w:tcW w:w="4816" w:type="dxa"/>
          </w:tcPr>
          <w:p w:rsidR="0035098B" w:rsidRPr="00D41EB3" w:rsidRDefault="00932401">
            <w:pPr>
              <w:pStyle w:val="aff2"/>
              <w:numPr>
                <w:ilvl w:val="0"/>
                <w:numId w:val="9"/>
              </w:numPr>
              <w:ind w:left="357" w:hanging="357"/>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 w:val="20"/>
                <w:lang w:eastAsia="en-GB"/>
              </w:rPr>
            </w:pPr>
            <w:r w:rsidRPr="00D41EB3">
              <w:rPr>
                <w:rFonts w:ascii="Times New Roman" w:eastAsia="等线" w:hAnsi="Times New Roman"/>
                <w:sz w:val="20"/>
                <w:lang w:eastAsia="en-GB"/>
              </w:rPr>
              <w:t>The remote UE only monitors the discovery Announcement message from relay UE</w:t>
            </w:r>
          </w:p>
          <w:p w:rsidR="0035098B" w:rsidRPr="00D41EB3" w:rsidRDefault="00932401">
            <w:pPr>
              <w:pStyle w:val="aff2"/>
              <w:numPr>
                <w:ilvl w:val="0"/>
                <w:numId w:val="9"/>
              </w:numPr>
              <w:ind w:left="357" w:hanging="357"/>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 w:val="20"/>
                <w:lang w:eastAsia="en-GB"/>
              </w:rPr>
            </w:pPr>
            <w:r w:rsidRPr="00D41EB3">
              <w:rPr>
                <w:rFonts w:ascii="Times New Roman" w:eastAsia="等线" w:hAnsi="Times New Roman"/>
                <w:sz w:val="20"/>
                <w:lang w:eastAsia="en-GB"/>
              </w:rPr>
              <w:t>No need to discuss the relationship between discovery transmission and relay selection</w:t>
            </w:r>
          </w:p>
        </w:tc>
      </w:tr>
      <w:tr w:rsidR="0035098B" w:rsidTr="0035098B">
        <w:tc>
          <w:tcPr>
            <w:cnfStyle w:val="001000000000" w:firstRow="0" w:lastRow="0" w:firstColumn="1" w:lastColumn="0" w:oddVBand="0" w:evenVBand="0" w:oddHBand="0" w:evenHBand="0" w:firstRowFirstColumn="0" w:firstRowLastColumn="0" w:lastRowFirstColumn="0" w:lastRowLastColumn="0"/>
            <w:tcW w:w="4815" w:type="dxa"/>
          </w:tcPr>
          <w:p w:rsidR="0035098B" w:rsidRPr="00D41EB3" w:rsidRDefault="00932401">
            <w:pPr>
              <w:rPr>
                <w:rFonts w:eastAsia="等线"/>
                <w:lang w:eastAsia="en-GB"/>
              </w:rPr>
            </w:pPr>
            <w:r w:rsidRPr="00D41EB3">
              <w:rPr>
                <w:rFonts w:eastAsia="等线"/>
                <w:lang w:eastAsia="en-GB"/>
              </w:rPr>
              <w:lastRenderedPageBreak/>
              <w:t>For discovery mode-B, the source remote UE</w:t>
            </w:r>
          </w:p>
        </w:tc>
        <w:tc>
          <w:tcPr>
            <w:tcW w:w="4816" w:type="dxa"/>
          </w:tcPr>
          <w:p w:rsidR="0035098B" w:rsidRPr="00D41EB3" w:rsidRDefault="00932401">
            <w:pPr>
              <w:pStyle w:val="aff2"/>
              <w:numPr>
                <w:ilvl w:val="0"/>
                <w:numId w:val="9"/>
              </w:numPr>
              <w:ind w:left="357" w:hanging="357"/>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 w:val="20"/>
                <w:lang w:eastAsia="en-GB"/>
              </w:rPr>
            </w:pPr>
            <w:r w:rsidRPr="00D41EB3">
              <w:rPr>
                <w:rFonts w:ascii="Times New Roman" w:eastAsia="等线" w:hAnsi="Times New Roman"/>
                <w:sz w:val="20"/>
                <w:lang w:eastAsia="en-GB"/>
              </w:rPr>
              <w:t xml:space="preserve">The condition for triggering discovery transmission and for relay selection is the same (i.e. RSRP </w:t>
            </w:r>
            <w:r w:rsidRPr="00B34621">
              <w:rPr>
                <w:rFonts w:ascii="Times New Roman" w:eastAsia="等线" w:hAnsi="Times New Roman"/>
                <w:sz w:val="20"/>
                <w:lang w:eastAsia="en-GB"/>
              </w:rPr>
              <w:t>on</w:t>
            </w:r>
            <w:r w:rsidRPr="00D41EB3">
              <w:rPr>
                <w:rFonts w:ascii="Times New Roman" w:eastAsia="等线" w:hAnsi="Times New Roman"/>
                <w:sz w:val="20"/>
                <w:lang w:eastAsia="en-GB"/>
              </w:rPr>
              <w:t xml:space="preserve"> direct link &lt; threshold)</w:t>
            </w:r>
          </w:p>
          <w:p w:rsidR="0035098B" w:rsidRPr="00D41EB3" w:rsidRDefault="00932401">
            <w:pPr>
              <w:pStyle w:val="aff2"/>
              <w:numPr>
                <w:ilvl w:val="0"/>
                <w:numId w:val="9"/>
              </w:numPr>
              <w:ind w:left="357" w:hanging="357"/>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 w:val="20"/>
                <w:lang w:eastAsia="en-GB"/>
              </w:rPr>
            </w:pPr>
            <w:r w:rsidRPr="00D41EB3">
              <w:rPr>
                <w:rFonts w:ascii="Times New Roman" w:eastAsia="等线" w:hAnsi="Times New Roman"/>
                <w:sz w:val="20"/>
                <w:lang w:eastAsia="en-GB"/>
              </w:rPr>
              <w:t>They can be specified separately as in U2N relay</w:t>
            </w:r>
          </w:p>
        </w:tc>
      </w:tr>
      <w:tr w:rsidR="0035098B" w:rsidTr="0035098B">
        <w:tc>
          <w:tcPr>
            <w:cnfStyle w:val="001000000000" w:firstRow="0" w:lastRow="0" w:firstColumn="1" w:lastColumn="0" w:oddVBand="0" w:evenVBand="0" w:oddHBand="0" w:evenHBand="0" w:firstRowFirstColumn="0" w:firstRowLastColumn="0" w:lastRowFirstColumn="0" w:lastRowLastColumn="0"/>
            <w:tcW w:w="4815" w:type="dxa"/>
          </w:tcPr>
          <w:p w:rsidR="0035098B" w:rsidRPr="00D41EB3" w:rsidRDefault="00932401">
            <w:pPr>
              <w:rPr>
                <w:rFonts w:eastAsia="等线"/>
                <w:lang w:eastAsia="en-GB"/>
              </w:rPr>
            </w:pPr>
            <w:r w:rsidRPr="00D41EB3">
              <w:rPr>
                <w:rFonts w:eastAsia="等线"/>
                <w:lang w:eastAsia="en-GB"/>
              </w:rPr>
              <w:t>For discovery mode-B, the target remote UE</w:t>
            </w:r>
          </w:p>
        </w:tc>
        <w:tc>
          <w:tcPr>
            <w:tcW w:w="4816" w:type="dxa"/>
          </w:tcPr>
          <w:p w:rsidR="0035098B" w:rsidRPr="00D41EB3" w:rsidRDefault="00932401">
            <w:pPr>
              <w:pStyle w:val="aff2"/>
              <w:numPr>
                <w:ilvl w:val="0"/>
                <w:numId w:val="9"/>
              </w:numPr>
              <w:ind w:left="357" w:hanging="357"/>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 w:val="20"/>
                <w:lang w:eastAsia="en-GB"/>
              </w:rPr>
            </w:pPr>
            <w:r w:rsidRPr="00D41EB3">
              <w:rPr>
                <w:rFonts w:ascii="Times New Roman" w:eastAsia="等线" w:hAnsi="Times New Roman"/>
                <w:sz w:val="20"/>
                <w:lang w:eastAsia="en-GB"/>
              </w:rPr>
              <w:t xml:space="preserve">The condition for discovery transmission (i.e. responding to relay UE) is </w:t>
            </w:r>
            <w:r w:rsidRPr="00B34621">
              <w:rPr>
                <w:rFonts w:ascii="Times New Roman" w:eastAsia="等线" w:hAnsi="Times New Roman"/>
                <w:sz w:val="20"/>
                <w:lang w:eastAsia="en-GB"/>
              </w:rPr>
              <w:t xml:space="preserve">that </w:t>
            </w:r>
            <w:r w:rsidRPr="00D41EB3">
              <w:rPr>
                <w:rFonts w:ascii="Times New Roman" w:eastAsia="等线" w:hAnsi="Times New Roman"/>
                <w:sz w:val="20"/>
                <w:lang w:eastAsia="en-GB"/>
              </w:rPr>
              <w:t>RSRP between target remote and relay UE &gt; threshold.</w:t>
            </w:r>
          </w:p>
          <w:p w:rsidR="0035098B" w:rsidRPr="00D41EB3" w:rsidRDefault="00932401">
            <w:pPr>
              <w:pStyle w:val="aff2"/>
              <w:numPr>
                <w:ilvl w:val="0"/>
                <w:numId w:val="9"/>
              </w:numPr>
              <w:ind w:left="357" w:hanging="357"/>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 w:val="20"/>
                <w:lang w:eastAsia="en-GB"/>
              </w:rPr>
            </w:pPr>
            <w:r w:rsidRPr="00D41EB3">
              <w:rPr>
                <w:rFonts w:ascii="Times New Roman" w:eastAsia="等线" w:hAnsi="Times New Roman"/>
                <w:sz w:val="20"/>
                <w:lang w:eastAsia="en-GB"/>
              </w:rPr>
              <w:t>It is not clear if the above kind of discovery responding can be regarded as a form of determining the selected relay.</w:t>
            </w:r>
          </w:p>
          <w:p w:rsidR="0035098B" w:rsidRPr="00D41EB3" w:rsidRDefault="00932401">
            <w:pPr>
              <w:pStyle w:val="aff2"/>
              <w:numPr>
                <w:ilvl w:val="0"/>
                <w:numId w:val="9"/>
              </w:numPr>
              <w:ind w:left="357" w:hanging="357"/>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 w:val="20"/>
                <w:lang w:eastAsia="en-GB"/>
              </w:rPr>
            </w:pPr>
            <w:r w:rsidRPr="00D41EB3">
              <w:rPr>
                <w:rFonts w:ascii="Times New Roman" w:eastAsia="等线" w:hAnsi="Times New Roman"/>
                <w:sz w:val="20"/>
                <w:lang w:eastAsia="en-GB"/>
              </w:rPr>
              <w:t>It is not clear whether source remote UE will perform the ‘final relay selection’ (which is used to determine the selected relay) or not according to SA2 TS 23.304.</w:t>
            </w:r>
          </w:p>
          <w:p w:rsidR="0035098B" w:rsidRPr="00D41EB3" w:rsidRDefault="00932401">
            <w:pPr>
              <w:pStyle w:val="aff2"/>
              <w:numPr>
                <w:ilvl w:val="0"/>
                <w:numId w:val="9"/>
              </w:numPr>
              <w:ind w:left="357" w:hanging="357"/>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 w:val="20"/>
                <w:lang w:eastAsia="en-GB"/>
              </w:rPr>
            </w:pPr>
            <w:r w:rsidRPr="00D41EB3">
              <w:rPr>
                <w:rFonts w:ascii="Times New Roman" w:eastAsia="等线" w:hAnsi="Times New Roman"/>
                <w:sz w:val="20"/>
                <w:lang w:eastAsia="en-GB"/>
              </w:rPr>
              <w:t>The relationship between discovery transmission and relay selection can be postponed until SA2 clarifies above bullets.</w:t>
            </w:r>
          </w:p>
        </w:tc>
      </w:tr>
      <w:tr w:rsidR="0035098B" w:rsidTr="0035098B">
        <w:tc>
          <w:tcPr>
            <w:cnfStyle w:val="001000000000" w:firstRow="0" w:lastRow="0" w:firstColumn="1" w:lastColumn="0" w:oddVBand="0" w:evenVBand="0" w:oddHBand="0" w:evenHBand="0" w:firstRowFirstColumn="0" w:firstRowLastColumn="0" w:lastRowFirstColumn="0" w:lastRowLastColumn="0"/>
            <w:tcW w:w="4815" w:type="dxa"/>
          </w:tcPr>
          <w:p w:rsidR="0035098B" w:rsidRPr="00D41EB3" w:rsidRDefault="00932401">
            <w:pPr>
              <w:rPr>
                <w:rFonts w:eastAsia="等线"/>
                <w:lang w:eastAsia="en-GB"/>
              </w:rPr>
            </w:pPr>
            <w:r w:rsidRPr="00D41EB3">
              <w:rPr>
                <w:rFonts w:eastAsia="等线"/>
                <w:lang w:eastAsia="en-GB"/>
              </w:rPr>
              <w:t>For discovery mode-A/B, the relay UE</w:t>
            </w:r>
          </w:p>
        </w:tc>
        <w:tc>
          <w:tcPr>
            <w:tcW w:w="4816" w:type="dxa"/>
          </w:tcPr>
          <w:p w:rsidR="0035098B" w:rsidRPr="00D41EB3" w:rsidRDefault="00932401">
            <w:pPr>
              <w:pStyle w:val="aff2"/>
              <w:numPr>
                <w:ilvl w:val="0"/>
                <w:numId w:val="9"/>
              </w:numPr>
              <w:ind w:left="357" w:hanging="357"/>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 w:val="20"/>
                <w:lang w:eastAsia="en-GB"/>
              </w:rPr>
            </w:pPr>
            <w:r w:rsidRPr="00D41EB3">
              <w:rPr>
                <w:rFonts w:ascii="Times New Roman" w:eastAsia="等线" w:hAnsi="Times New Roman"/>
                <w:sz w:val="20"/>
                <w:lang w:eastAsia="en-GB"/>
              </w:rPr>
              <w:t>The condition for discovery transmission should be specified alone</w:t>
            </w:r>
          </w:p>
          <w:p w:rsidR="0035098B" w:rsidRPr="00D41EB3" w:rsidRDefault="00932401">
            <w:pPr>
              <w:pStyle w:val="aff2"/>
              <w:numPr>
                <w:ilvl w:val="0"/>
                <w:numId w:val="9"/>
              </w:numPr>
              <w:ind w:left="357" w:hanging="357"/>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 w:val="20"/>
                <w:lang w:eastAsia="en-GB"/>
              </w:rPr>
            </w:pPr>
            <w:r w:rsidRPr="00D41EB3">
              <w:rPr>
                <w:rFonts w:ascii="Times New Roman" w:eastAsia="等线" w:hAnsi="Times New Roman"/>
                <w:sz w:val="20"/>
                <w:lang w:eastAsia="en-GB"/>
              </w:rPr>
              <w:t>No relationship to relay selection</w:t>
            </w:r>
          </w:p>
        </w:tc>
      </w:tr>
    </w:tbl>
    <w:p w:rsidR="0035098B" w:rsidRDefault="00932401" w:rsidP="00A95BA1">
      <w:pPr>
        <w:jc w:val="both"/>
        <w:rPr>
          <w:rFonts w:eastAsia="Malgun Gothic"/>
        </w:rPr>
      </w:pPr>
      <w:r w:rsidRPr="00D41EB3">
        <w:rPr>
          <w:rFonts w:eastAsia="Malgun Gothic"/>
        </w:rPr>
        <w:t>Based on Table 2, we have the following proposals:</w:t>
      </w:r>
    </w:p>
    <w:p w:rsidR="0035098B" w:rsidRPr="00D41EB3" w:rsidRDefault="00932401">
      <w:pPr>
        <w:rPr>
          <w:rFonts w:eastAsia="等线"/>
          <w:lang w:eastAsia="en-GB"/>
        </w:rPr>
      </w:pPr>
      <w:r w:rsidRPr="00D41EB3">
        <w:rPr>
          <w:rFonts w:eastAsia="Malgun Gothic"/>
          <w:lang w:eastAsia="en-GB"/>
        </w:rPr>
        <w:br/>
      </w:r>
      <w:bookmarkStart w:id="27" w:name="_Ref134799065"/>
      <w:r w:rsidRPr="00D41EB3">
        <w:rPr>
          <w:b/>
        </w:rPr>
        <w:t xml:space="preserve">Proposal </w:t>
      </w:r>
      <w:r w:rsidRPr="00D41EB3">
        <w:rPr>
          <w:b/>
        </w:rPr>
        <w:fldChar w:fldCharType="begin"/>
      </w:r>
      <w:r w:rsidRPr="00D41EB3">
        <w:rPr>
          <w:b/>
        </w:rPr>
        <w:instrText xml:space="preserve"> SEQ Proposal \* ARABIC </w:instrText>
      </w:r>
      <w:r w:rsidRPr="00D41EB3">
        <w:rPr>
          <w:b/>
        </w:rPr>
        <w:fldChar w:fldCharType="separate"/>
      </w:r>
      <w:r w:rsidR="00A95BA1">
        <w:rPr>
          <w:b/>
          <w:noProof/>
        </w:rPr>
        <w:t>10</w:t>
      </w:r>
      <w:r w:rsidRPr="00D41EB3">
        <w:rPr>
          <w:b/>
        </w:rPr>
        <w:fldChar w:fldCharType="end"/>
      </w:r>
      <w:r w:rsidRPr="00D41EB3">
        <w:rPr>
          <w:b/>
        </w:rPr>
        <w:t xml:space="preserve">: </w:t>
      </w:r>
      <w:r w:rsidRPr="00D41EB3">
        <w:rPr>
          <w:rFonts w:eastAsia="等线"/>
          <w:b/>
          <w:lang w:eastAsia="en-GB"/>
        </w:rPr>
        <w:t xml:space="preserve">For source remote UE in discovery mode-B, the condition for triggering discovery transmission and relay selection is the same, but can be specified separately as in U2N relay. FFS whether same or different threshold </w:t>
      </w:r>
      <w:r w:rsidR="00C51569" w:rsidRPr="00C51569">
        <w:rPr>
          <w:b/>
        </w:rPr>
        <w:t>configuration</w:t>
      </w:r>
      <w:r w:rsidRPr="00D41EB3">
        <w:rPr>
          <w:rFonts w:eastAsia="等线"/>
          <w:b/>
          <w:lang w:eastAsia="en-GB"/>
        </w:rPr>
        <w:t>.</w:t>
      </w:r>
      <w:bookmarkEnd w:id="27"/>
    </w:p>
    <w:p w:rsidR="0035098B" w:rsidRPr="00D41EB3" w:rsidRDefault="00932401">
      <w:pPr>
        <w:pStyle w:val="a6"/>
        <w:rPr>
          <w:rFonts w:eastAsia="Malgun Gothic"/>
          <w:lang w:eastAsia="zh-CN"/>
        </w:rPr>
      </w:pPr>
      <w:bookmarkStart w:id="28" w:name="_Ref134799066"/>
      <w:r w:rsidRPr="00D41EB3">
        <w:t xml:space="preserve">Proposal </w:t>
      </w:r>
      <w:r w:rsidRPr="00D41EB3">
        <w:fldChar w:fldCharType="begin"/>
      </w:r>
      <w:r w:rsidRPr="00D41EB3">
        <w:instrText xml:space="preserve"> SEQ Proposal \* ARABIC </w:instrText>
      </w:r>
      <w:r w:rsidRPr="00D41EB3">
        <w:fldChar w:fldCharType="separate"/>
      </w:r>
      <w:r w:rsidR="00A95BA1">
        <w:rPr>
          <w:noProof/>
        </w:rPr>
        <w:t>11</w:t>
      </w:r>
      <w:r w:rsidRPr="00D41EB3">
        <w:fldChar w:fldCharType="end"/>
      </w:r>
      <w:r w:rsidRPr="00D41EB3">
        <w:t xml:space="preserve">: </w:t>
      </w:r>
      <w:r w:rsidRPr="00D41EB3">
        <w:rPr>
          <w:rFonts w:eastAsia="等线"/>
        </w:rPr>
        <w:t xml:space="preserve">For target remote UE </w:t>
      </w:r>
      <w:r w:rsidRPr="00D41EB3">
        <w:rPr>
          <w:rFonts w:eastAsia="等线"/>
          <w:lang w:eastAsia="zh-CN"/>
        </w:rPr>
        <w:t>in</w:t>
      </w:r>
      <w:r w:rsidRPr="00D41EB3">
        <w:rPr>
          <w:rFonts w:eastAsia="等线"/>
        </w:rPr>
        <w:t xml:space="preserve"> discovery mode-B</w:t>
      </w:r>
      <w:r w:rsidRPr="00D41EB3">
        <w:rPr>
          <w:rFonts w:eastAsia="等线"/>
          <w:lang w:eastAsia="zh-CN"/>
        </w:rPr>
        <w:t xml:space="preserve">, </w:t>
      </w:r>
      <w:r w:rsidRPr="00D41EB3">
        <w:rPr>
          <w:rFonts w:eastAsia="等线"/>
        </w:rPr>
        <w:t>the relationship between discovery transmission and relay selection can be postponed until more SA2 progress.</w:t>
      </w:r>
      <w:bookmarkEnd w:id="28"/>
    </w:p>
    <w:p w:rsidR="0035098B" w:rsidRDefault="0035098B">
      <w:pPr>
        <w:jc w:val="both"/>
        <w:rPr>
          <w:rFonts w:eastAsia="Malgun Gothic"/>
          <w:lang w:eastAsia="en-GB"/>
        </w:rPr>
      </w:pPr>
    </w:p>
    <w:p w:rsidR="0035098B" w:rsidRDefault="00932401">
      <w:pPr>
        <w:pStyle w:val="1"/>
      </w:pPr>
      <w:r>
        <w:t>3. Conclusion</w:t>
      </w:r>
    </w:p>
    <w:p w:rsidR="0035098B" w:rsidRDefault="00932401">
      <w:pPr>
        <w:jc w:val="both"/>
      </w:pPr>
      <w:bookmarkStart w:id="29" w:name="_Hlk110351495"/>
      <w:r>
        <w:t>In this contribution, we discussed common part for L2/L3 U2U relay (</w:t>
      </w:r>
      <w:proofErr w:type="spellStart"/>
      <w:r>
        <w:t>gNB</w:t>
      </w:r>
      <w:proofErr w:type="spellEnd"/>
      <w:r>
        <w:t xml:space="preserve"> involvement, authorization, discovery and relay (re-)selection).</w:t>
      </w:r>
    </w:p>
    <w:p w:rsidR="0035098B" w:rsidRDefault="00932401">
      <w:pPr>
        <w:jc w:val="both"/>
      </w:pPr>
      <w:r>
        <w:t xml:space="preserve">We have the following observations and proposals: </w:t>
      </w:r>
    </w:p>
    <w:p w:rsidR="0035098B" w:rsidRDefault="00932401">
      <w:pPr>
        <w:rPr>
          <w:rFonts w:eastAsia="Malgun Gothic"/>
          <w:b/>
          <w:u w:val="single"/>
          <w:lang w:eastAsia="en-GB"/>
        </w:rPr>
      </w:pPr>
      <w:r>
        <w:rPr>
          <w:rFonts w:eastAsia="Malgun Gothic"/>
          <w:b/>
          <w:u w:val="single"/>
          <w:lang w:eastAsia="en-GB"/>
        </w:rPr>
        <w:t xml:space="preserve">For </w:t>
      </w:r>
      <w:proofErr w:type="spellStart"/>
      <w:r>
        <w:rPr>
          <w:rFonts w:eastAsia="Malgun Gothic"/>
          <w:b/>
          <w:u w:val="single"/>
          <w:lang w:eastAsia="en-GB"/>
        </w:rPr>
        <w:t>gNB</w:t>
      </w:r>
      <w:proofErr w:type="spellEnd"/>
      <w:r>
        <w:rPr>
          <w:rFonts w:eastAsia="Malgun Gothic"/>
          <w:b/>
          <w:u w:val="single"/>
          <w:lang w:eastAsia="en-GB"/>
        </w:rPr>
        <w:t xml:space="preserve"> involvement and authorization:</w:t>
      </w:r>
    </w:p>
    <w:p w:rsidR="0035098B" w:rsidRPr="00E34473" w:rsidRDefault="00932401" w:rsidP="00E34473">
      <w:pPr>
        <w:jc w:val="both"/>
        <w:rPr>
          <w:rFonts w:eastAsia="Malgun Gothic"/>
          <w:b/>
          <w:lang w:eastAsia="en-GB"/>
        </w:rPr>
      </w:pPr>
      <w:r w:rsidRPr="00E34473">
        <w:rPr>
          <w:rFonts w:eastAsia="Malgun Gothic"/>
          <w:b/>
          <w:lang w:eastAsia="en-GB"/>
        </w:rPr>
        <w:fldChar w:fldCharType="begin"/>
      </w:r>
      <w:r w:rsidRPr="00E34473">
        <w:rPr>
          <w:rFonts w:eastAsia="Malgun Gothic"/>
          <w:b/>
          <w:lang w:eastAsia="en-GB"/>
        </w:rPr>
        <w:instrText xml:space="preserve"> REF _Ref131773078 \h </w:instrText>
      </w:r>
      <w:r w:rsidRPr="00E34473">
        <w:rPr>
          <w:rFonts w:eastAsia="Malgun Gothic"/>
          <w:b/>
          <w:lang w:eastAsia="en-GB"/>
        </w:rPr>
      </w:r>
      <w:r w:rsidR="00E34473">
        <w:rPr>
          <w:rFonts w:eastAsia="Malgun Gothic"/>
          <w:b/>
          <w:lang w:eastAsia="en-GB"/>
        </w:rPr>
        <w:instrText xml:space="preserve"> \* MERGEFORMAT </w:instrText>
      </w:r>
      <w:r w:rsidRPr="00E34473">
        <w:rPr>
          <w:rFonts w:eastAsia="Malgun Gothic"/>
          <w:b/>
          <w:lang w:eastAsia="en-GB"/>
        </w:rPr>
        <w:fldChar w:fldCharType="separate"/>
      </w:r>
      <w:r w:rsidR="00A95BA1" w:rsidRPr="00E34473">
        <w:rPr>
          <w:b/>
        </w:rPr>
        <w:t xml:space="preserve">Observation </w:t>
      </w:r>
      <w:r w:rsidR="00A95BA1" w:rsidRPr="00E34473">
        <w:rPr>
          <w:b/>
          <w:noProof/>
        </w:rPr>
        <w:t>1</w:t>
      </w:r>
      <w:r w:rsidR="00A95BA1" w:rsidRPr="00E34473">
        <w:rPr>
          <w:b/>
        </w:rPr>
        <w:t>: The LS from SA2 has been postponed for three meetings while the frozen time for SA2 spec is also approaching.</w:t>
      </w:r>
      <w:r w:rsidRPr="00E34473">
        <w:rPr>
          <w:rFonts w:eastAsia="Malgun Gothic"/>
          <w:b/>
          <w:lang w:eastAsia="en-GB"/>
        </w:rPr>
        <w:fldChar w:fldCharType="end"/>
      </w:r>
    </w:p>
    <w:p w:rsidR="0035098B" w:rsidRDefault="00932401" w:rsidP="00E34473">
      <w:pPr>
        <w:jc w:val="both"/>
        <w:rPr>
          <w:rFonts w:eastAsia="Malgun Gothic"/>
          <w:b/>
          <w:lang w:eastAsia="en-GB"/>
        </w:rPr>
      </w:pPr>
      <w:r>
        <w:rPr>
          <w:rFonts w:eastAsia="Malgun Gothic"/>
          <w:b/>
          <w:lang w:eastAsia="en-GB"/>
        </w:rPr>
        <w:fldChar w:fldCharType="begin"/>
      </w:r>
      <w:r>
        <w:rPr>
          <w:rFonts w:eastAsia="Malgun Gothic"/>
          <w:b/>
          <w:lang w:eastAsia="en-GB"/>
        </w:rPr>
        <w:instrText xml:space="preserve"> REF _Ref134798797 \h  \* MERGEFORMAT </w:instrText>
      </w:r>
      <w:r>
        <w:rPr>
          <w:rFonts w:eastAsia="Malgun Gothic"/>
          <w:b/>
          <w:lang w:eastAsia="en-GB"/>
        </w:rPr>
      </w:r>
      <w:r>
        <w:rPr>
          <w:rFonts w:eastAsia="Malgun Gothic"/>
          <w:b/>
          <w:lang w:eastAsia="en-GB"/>
        </w:rPr>
        <w:fldChar w:fldCharType="separate"/>
      </w:r>
      <w:r w:rsidR="00A95BA1" w:rsidRPr="00D41EB3">
        <w:rPr>
          <w:b/>
        </w:rPr>
        <w:t xml:space="preserve">Proposal </w:t>
      </w:r>
      <w:r w:rsidR="00A95BA1" w:rsidRPr="00A95BA1">
        <w:rPr>
          <w:b/>
        </w:rPr>
        <w:t>1</w:t>
      </w:r>
      <w:r w:rsidR="00A95BA1" w:rsidRPr="00D41EB3">
        <w:rPr>
          <w:b/>
        </w:rPr>
        <w:t xml:space="preserve">: RAN2 to prioritize the </w:t>
      </w:r>
      <w:r w:rsidR="00A95BA1" w:rsidRPr="00A95BA1">
        <w:rPr>
          <w:b/>
        </w:rPr>
        <w:t xml:space="preserve">discussions for </w:t>
      </w:r>
      <w:r w:rsidR="00A95BA1" w:rsidRPr="00D41EB3">
        <w:rPr>
          <w:b/>
        </w:rPr>
        <w:t xml:space="preserve">following </w:t>
      </w:r>
      <w:r w:rsidR="00A95BA1" w:rsidRPr="00A95BA1">
        <w:rPr>
          <w:b/>
        </w:rPr>
        <w:t>issues</w:t>
      </w:r>
      <w:r w:rsidR="00A95BA1" w:rsidRPr="00D41EB3">
        <w:rPr>
          <w:b/>
        </w:rPr>
        <w:t xml:space="preserve"> related to</w:t>
      </w:r>
      <w:r w:rsidR="00A95BA1" w:rsidRPr="00D41EB3">
        <w:rPr>
          <w:rFonts w:eastAsia="等线"/>
          <w:b/>
        </w:rPr>
        <w:t xml:space="preserve"> </w:t>
      </w:r>
      <w:proofErr w:type="spellStart"/>
      <w:r w:rsidR="00A95BA1" w:rsidRPr="00D41EB3">
        <w:rPr>
          <w:rFonts w:eastAsia="等线"/>
          <w:b/>
        </w:rPr>
        <w:t>gNB</w:t>
      </w:r>
      <w:proofErr w:type="spellEnd"/>
      <w:r w:rsidR="00A95BA1" w:rsidRPr="00D41EB3">
        <w:rPr>
          <w:rFonts w:eastAsia="等线"/>
          <w:b/>
        </w:rPr>
        <w:t xml:space="preserve"> involvement and authorization for U2U relay:</w:t>
      </w:r>
      <w:r>
        <w:rPr>
          <w:rFonts w:eastAsia="Malgun Gothic"/>
          <w:b/>
          <w:lang w:eastAsia="en-GB"/>
        </w:rPr>
        <w:fldChar w:fldCharType="end"/>
      </w:r>
    </w:p>
    <w:p w:rsidR="00E34473" w:rsidRPr="00D41EB3" w:rsidRDefault="00E34473" w:rsidP="00E34473">
      <w:pPr>
        <w:pStyle w:val="aff2"/>
        <w:numPr>
          <w:ilvl w:val="0"/>
          <w:numId w:val="8"/>
        </w:numPr>
        <w:jc w:val="both"/>
        <w:rPr>
          <w:rFonts w:ascii="Times New Roman" w:eastAsia="等线" w:hAnsi="Times New Roman"/>
          <w:b/>
          <w:sz w:val="20"/>
          <w:szCs w:val="20"/>
          <w:lang w:eastAsia="en-GB"/>
        </w:rPr>
      </w:pPr>
      <w:r w:rsidRPr="00D41EB3">
        <w:rPr>
          <w:rFonts w:ascii="Times New Roman" w:eastAsia="等线" w:hAnsi="Times New Roman"/>
          <w:b/>
          <w:sz w:val="20"/>
          <w:szCs w:val="20"/>
          <w:lang w:eastAsia="en-GB"/>
        </w:rPr>
        <w:t>Configuration for SL-SRBs for U2U relay (</w:t>
      </w:r>
      <w:r>
        <w:rPr>
          <w:rFonts w:ascii="Times New Roman" w:eastAsia="等线" w:hAnsi="Times New Roman"/>
          <w:b/>
          <w:sz w:val="20"/>
          <w:szCs w:val="20"/>
          <w:lang w:eastAsia="en-GB"/>
        </w:rPr>
        <w:t xml:space="preserve">for </w:t>
      </w:r>
      <w:r w:rsidRPr="00D41EB3">
        <w:rPr>
          <w:rFonts w:ascii="Times New Roman" w:eastAsia="等线" w:hAnsi="Times New Roman"/>
          <w:b/>
          <w:sz w:val="20"/>
          <w:szCs w:val="20"/>
          <w:lang w:eastAsia="en-GB"/>
        </w:rPr>
        <w:t>L2 U2U relay)</w:t>
      </w:r>
    </w:p>
    <w:p w:rsidR="00E34473" w:rsidRPr="00D41EB3" w:rsidRDefault="00E34473" w:rsidP="00E34473">
      <w:pPr>
        <w:pStyle w:val="aff2"/>
        <w:numPr>
          <w:ilvl w:val="0"/>
          <w:numId w:val="8"/>
        </w:numPr>
        <w:jc w:val="both"/>
        <w:rPr>
          <w:rFonts w:ascii="Times New Roman" w:eastAsia="等线" w:hAnsi="Times New Roman"/>
          <w:b/>
          <w:sz w:val="20"/>
          <w:szCs w:val="20"/>
          <w:lang w:eastAsia="en-GB"/>
        </w:rPr>
      </w:pPr>
      <w:r w:rsidRPr="00D41EB3">
        <w:rPr>
          <w:rFonts w:ascii="Times New Roman" w:eastAsia="等线" w:hAnsi="Times New Roman"/>
          <w:b/>
          <w:sz w:val="20"/>
          <w:szCs w:val="20"/>
          <w:lang w:eastAsia="en-GB"/>
        </w:rPr>
        <w:t>Configuration for SL-DRBs for U2U relay (</w:t>
      </w:r>
      <w:r>
        <w:rPr>
          <w:rFonts w:ascii="Times New Roman" w:eastAsia="等线" w:hAnsi="Times New Roman"/>
          <w:b/>
          <w:sz w:val="20"/>
          <w:szCs w:val="20"/>
          <w:lang w:eastAsia="en-GB"/>
        </w:rPr>
        <w:t xml:space="preserve">for </w:t>
      </w:r>
      <w:r w:rsidRPr="00D41EB3">
        <w:rPr>
          <w:rFonts w:ascii="Times New Roman" w:eastAsia="等线" w:hAnsi="Times New Roman"/>
          <w:b/>
          <w:sz w:val="20"/>
          <w:szCs w:val="20"/>
          <w:lang w:eastAsia="en-GB"/>
        </w:rPr>
        <w:t>L2 U2U relay)</w:t>
      </w:r>
    </w:p>
    <w:p w:rsidR="00E34473" w:rsidRPr="00D41EB3" w:rsidRDefault="00E34473" w:rsidP="00E34473">
      <w:pPr>
        <w:pStyle w:val="aff2"/>
        <w:numPr>
          <w:ilvl w:val="0"/>
          <w:numId w:val="8"/>
        </w:numPr>
        <w:jc w:val="both"/>
        <w:rPr>
          <w:rFonts w:ascii="Times New Roman" w:eastAsia="等线" w:hAnsi="Times New Roman"/>
          <w:b/>
          <w:sz w:val="20"/>
          <w:szCs w:val="20"/>
          <w:lang w:eastAsia="en-GB"/>
        </w:rPr>
      </w:pPr>
      <w:r w:rsidRPr="00D41EB3">
        <w:rPr>
          <w:rFonts w:ascii="Times New Roman" w:eastAsia="等线" w:hAnsi="Times New Roman"/>
          <w:b/>
          <w:sz w:val="20"/>
          <w:szCs w:val="20"/>
          <w:lang w:eastAsia="en-GB"/>
        </w:rPr>
        <w:t>QoS split (</w:t>
      </w:r>
      <w:r>
        <w:rPr>
          <w:rFonts w:ascii="Times New Roman" w:eastAsia="等线" w:hAnsi="Times New Roman"/>
          <w:b/>
          <w:sz w:val="20"/>
          <w:szCs w:val="20"/>
          <w:lang w:eastAsia="en-GB"/>
        </w:rPr>
        <w:t xml:space="preserve">for </w:t>
      </w:r>
      <w:r w:rsidRPr="00D41EB3">
        <w:rPr>
          <w:rFonts w:ascii="Times New Roman" w:eastAsia="等线" w:hAnsi="Times New Roman"/>
          <w:b/>
          <w:sz w:val="20"/>
          <w:szCs w:val="20"/>
          <w:lang w:eastAsia="en-GB"/>
        </w:rPr>
        <w:t>L2 U2U relay)</w:t>
      </w:r>
    </w:p>
    <w:p w:rsidR="00E34473" w:rsidRPr="00E34473" w:rsidRDefault="00E34473" w:rsidP="00E34473">
      <w:pPr>
        <w:pStyle w:val="aff2"/>
        <w:numPr>
          <w:ilvl w:val="0"/>
          <w:numId w:val="8"/>
        </w:numPr>
        <w:jc w:val="both"/>
        <w:rPr>
          <w:rFonts w:ascii="Times New Roman" w:eastAsia="等线" w:hAnsi="Times New Roman"/>
          <w:b/>
          <w:sz w:val="20"/>
          <w:szCs w:val="20"/>
          <w:lang w:eastAsia="en-GB"/>
        </w:rPr>
      </w:pPr>
      <w:r w:rsidRPr="00D41EB3">
        <w:rPr>
          <w:rFonts w:ascii="Times New Roman" w:eastAsia="等线" w:hAnsi="Times New Roman"/>
          <w:b/>
          <w:sz w:val="20"/>
          <w:szCs w:val="20"/>
          <w:lang w:eastAsia="en-GB"/>
        </w:rPr>
        <w:t>Configuration for U2U discovery pool (</w:t>
      </w:r>
      <w:r>
        <w:rPr>
          <w:rFonts w:ascii="Times New Roman" w:eastAsia="等线" w:hAnsi="Times New Roman"/>
          <w:b/>
          <w:sz w:val="20"/>
          <w:szCs w:val="20"/>
          <w:lang w:eastAsia="en-GB"/>
        </w:rPr>
        <w:t xml:space="preserve">for </w:t>
      </w:r>
      <w:r w:rsidRPr="00D41EB3">
        <w:rPr>
          <w:rFonts w:ascii="Times New Roman" w:eastAsia="等线" w:hAnsi="Times New Roman"/>
          <w:b/>
          <w:sz w:val="20"/>
          <w:szCs w:val="20"/>
          <w:lang w:eastAsia="en-GB"/>
        </w:rPr>
        <w:t>both L2 and L3 U2U relay)</w:t>
      </w:r>
    </w:p>
    <w:p w:rsidR="0035098B" w:rsidRDefault="00932401" w:rsidP="00E34473">
      <w:pPr>
        <w:jc w:val="both"/>
        <w:rPr>
          <w:rFonts w:eastAsia="Malgun Gothic"/>
          <w:b/>
          <w:lang w:eastAsia="en-GB"/>
        </w:rPr>
      </w:pPr>
      <w:r>
        <w:rPr>
          <w:rFonts w:eastAsia="Malgun Gothic"/>
          <w:b/>
          <w:lang w:eastAsia="en-GB"/>
        </w:rPr>
        <w:fldChar w:fldCharType="begin"/>
      </w:r>
      <w:r>
        <w:rPr>
          <w:rFonts w:eastAsia="Malgun Gothic"/>
          <w:b/>
          <w:lang w:eastAsia="en-GB"/>
        </w:rPr>
        <w:instrText xml:space="preserve"> REF _Ref134798798 \h  \* MERGEFORMAT </w:instrText>
      </w:r>
      <w:r>
        <w:rPr>
          <w:rFonts w:eastAsia="Malgun Gothic"/>
          <w:b/>
          <w:lang w:eastAsia="en-GB"/>
        </w:rPr>
      </w:r>
      <w:r>
        <w:rPr>
          <w:rFonts w:eastAsia="Malgun Gothic"/>
          <w:b/>
          <w:lang w:eastAsia="en-GB"/>
        </w:rPr>
        <w:fldChar w:fldCharType="separate"/>
      </w:r>
      <w:r w:rsidR="00A95BA1" w:rsidRPr="00D41EB3">
        <w:rPr>
          <w:b/>
        </w:rPr>
        <w:t xml:space="preserve">Proposal </w:t>
      </w:r>
      <w:r w:rsidR="00A95BA1" w:rsidRPr="00A95BA1">
        <w:rPr>
          <w:b/>
        </w:rPr>
        <w:t>2</w:t>
      </w:r>
      <w:r w:rsidR="00A95BA1" w:rsidRPr="00D41EB3">
        <w:rPr>
          <w:b/>
        </w:rPr>
        <w:t xml:space="preserve">: </w:t>
      </w:r>
      <w:r w:rsidR="00A95BA1" w:rsidRPr="00D41EB3">
        <w:rPr>
          <w:rFonts w:eastAsia="等线"/>
          <w:b/>
        </w:rPr>
        <w:t>If it is agreed that no</w:t>
      </w:r>
      <w:r w:rsidR="00A95BA1" w:rsidRPr="00D41EB3">
        <w:rPr>
          <w:b/>
        </w:rPr>
        <w:t xml:space="preserve"> U2U relay specific configuration is needed in the dedicated signalling to RRC_CONNECTED remote/relay UEs for the issues in Proposal 1, RAN2 confirm that </w:t>
      </w:r>
      <w:r w:rsidR="00A95BA1" w:rsidRPr="00D41EB3">
        <w:rPr>
          <w:rFonts w:eastAsiaTheme="minorEastAsia" w:cs="Arial"/>
          <w:b/>
          <w:lang w:val="en-US" w:eastAsia="ko-KR"/>
        </w:rPr>
        <w:t>there is no need to provide the authorization information for UE-to-UE Relay operation to the NG-RAN</w:t>
      </w:r>
      <w:r w:rsidR="00A95BA1" w:rsidRPr="00D41EB3">
        <w:rPr>
          <w:rFonts w:ascii="等线" w:eastAsia="等线" w:hAnsi="等线" w:cs="Arial"/>
          <w:b/>
          <w:lang w:val="en-US" w:eastAsia="zh-CN"/>
        </w:rPr>
        <w:t>.</w:t>
      </w:r>
      <w:r>
        <w:rPr>
          <w:rFonts w:eastAsia="Malgun Gothic"/>
          <w:b/>
          <w:lang w:eastAsia="en-GB"/>
        </w:rPr>
        <w:fldChar w:fldCharType="end"/>
      </w:r>
    </w:p>
    <w:p w:rsidR="0035098B" w:rsidRDefault="00932401" w:rsidP="00E34473">
      <w:pPr>
        <w:jc w:val="both"/>
        <w:rPr>
          <w:rFonts w:eastAsia="Malgun Gothic"/>
          <w:b/>
          <w:lang w:eastAsia="en-GB"/>
        </w:rPr>
      </w:pPr>
      <w:r>
        <w:rPr>
          <w:rFonts w:eastAsia="Malgun Gothic"/>
          <w:b/>
          <w:lang w:eastAsia="en-GB"/>
        </w:rPr>
        <w:fldChar w:fldCharType="begin"/>
      </w:r>
      <w:r>
        <w:rPr>
          <w:rFonts w:eastAsia="Malgun Gothic"/>
          <w:b/>
          <w:lang w:eastAsia="en-GB"/>
        </w:rPr>
        <w:instrText xml:space="preserve"> REF _Ref134798800 \h  \* MERGEFORMAT </w:instrText>
      </w:r>
      <w:r>
        <w:rPr>
          <w:rFonts w:eastAsia="Malgun Gothic"/>
          <w:b/>
          <w:lang w:eastAsia="en-GB"/>
        </w:rPr>
      </w:r>
      <w:r>
        <w:rPr>
          <w:rFonts w:eastAsia="Malgun Gothic"/>
          <w:b/>
          <w:lang w:eastAsia="en-GB"/>
        </w:rPr>
        <w:fldChar w:fldCharType="separate"/>
      </w:r>
      <w:r w:rsidR="00A95BA1" w:rsidRPr="00D41EB3">
        <w:rPr>
          <w:b/>
        </w:rPr>
        <w:t xml:space="preserve">Proposal </w:t>
      </w:r>
      <w:r w:rsidR="00A95BA1" w:rsidRPr="00A95BA1">
        <w:rPr>
          <w:b/>
        </w:rPr>
        <w:t>3</w:t>
      </w:r>
      <w:r w:rsidR="00A95BA1" w:rsidRPr="00D41EB3">
        <w:rPr>
          <w:b/>
        </w:rPr>
        <w:t xml:space="preserve">: If Proposal </w:t>
      </w:r>
      <w:r w:rsidR="00A95BA1" w:rsidRPr="00A95BA1">
        <w:rPr>
          <w:b/>
        </w:rPr>
        <w:t>2</w:t>
      </w:r>
      <w:r w:rsidR="00A95BA1" w:rsidRPr="00D41EB3">
        <w:rPr>
          <w:b/>
        </w:rPr>
        <w:t xml:space="preserve"> is agreed, send a reply LS to SA2 on authorization.</w:t>
      </w:r>
      <w:r>
        <w:rPr>
          <w:rFonts w:eastAsia="Malgun Gothic"/>
          <w:b/>
          <w:lang w:eastAsia="en-GB"/>
        </w:rPr>
        <w:fldChar w:fldCharType="end"/>
      </w:r>
    </w:p>
    <w:p w:rsidR="0035098B" w:rsidRDefault="00932401">
      <w:pPr>
        <w:rPr>
          <w:rFonts w:eastAsia="Malgun Gothic"/>
          <w:b/>
          <w:u w:val="single"/>
          <w:lang w:eastAsia="en-GB"/>
        </w:rPr>
      </w:pPr>
      <w:r>
        <w:rPr>
          <w:rFonts w:eastAsia="Malgun Gothic"/>
          <w:b/>
          <w:u w:val="single"/>
          <w:lang w:eastAsia="en-GB"/>
        </w:rPr>
        <w:t>For discovery:</w:t>
      </w:r>
    </w:p>
    <w:p w:rsidR="0035098B" w:rsidRPr="00A95BA1" w:rsidRDefault="00932401" w:rsidP="00E34473">
      <w:pPr>
        <w:jc w:val="both"/>
        <w:rPr>
          <w:rFonts w:eastAsia="Malgun Gothic"/>
          <w:b/>
          <w:lang w:eastAsia="en-GB"/>
        </w:rPr>
      </w:pPr>
      <w:r w:rsidRPr="00A95BA1">
        <w:rPr>
          <w:rFonts w:eastAsia="Malgun Gothic"/>
          <w:b/>
          <w:lang w:eastAsia="en-GB"/>
        </w:rPr>
        <w:fldChar w:fldCharType="begin"/>
      </w:r>
      <w:r w:rsidRPr="00A95BA1">
        <w:rPr>
          <w:rFonts w:eastAsia="Malgun Gothic"/>
          <w:b/>
          <w:lang w:eastAsia="en-GB"/>
        </w:rPr>
        <w:instrText xml:space="preserve"> REF _Ref134798822 \h  \* MERGEFORMAT </w:instrText>
      </w:r>
      <w:r w:rsidRPr="00A95BA1">
        <w:rPr>
          <w:rFonts w:eastAsia="Malgun Gothic"/>
          <w:b/>
          <w:lang w:eastAsia="en-GB"/>
        </w:rPr>
      </w:r>
      <w:r w:rsidRPr="00A95BA1">
        <w:rPr>
          <w:rFonts w:eastAsia="Malgun Gothic"/>
          <w:b/>
          <w:lang w:eastAsia="en-GB"/>
        </w:rPr>
        <w:fldChar w:fldCharType="separate"/>
      </w:r>
      <w:r w:rsidR="00A95BA1" w:rsidRPr="00D41EB3">
        <w:rPr>
          <w:b/>
        </w:rPr>
        <w:t xml:space="preserve">Observation </w:t>
      </w:r>
      <w:r w:rsidR="00A95BA1" w:rsidRPr="00A95BA1">
        <w:rPr>
          <w:b/>
        </w:rPr>
        <w:t>2</w:t>
      </w:r>
      <w:r w:rsidR="00A95BA1" w:rsidRPr="00D41EB3">
        <w:rPr>
          <w:rFonts w:eastAsia="Malgun Gothic"/>
          <w:b/>
        </w:rPr>
        <w:t xml:space="preserve">: The procedure for the integrated-discovery case and the mode-B discovery case are similar, where the relay UE should forward </w:t>
      </w:r>
      <w:r w:rsidR="00A95BA1" w:rsidRPr="00D41EB3">
        <w:rPr>
          <w:b/>
        </w:rPr>
        <w:t xml:space="preserve">the discovery message for DCR message in the former case, and </w:t>
      </w:r>
      <w:r w:rsidR="00A95BA1" w:rsidRPr="00D41EB3">
        <w:rPr>
          <w:rFonts w:eastAsia="Malgun Gothic"/>
          <w:b/>
        </w:rPr>
        <w:t>forward the discovery solicitation message in the latter case.</w:t>
      </w:r>
      <w:r w:rsidRPr="00A95BA1">
        <w:rPr>
          <w:rFonts w:eastAsia="Malgun Gothic"/>
          <w:b/>
          <w:lang w:eastAsia="en-GB"/>
        </w:rPr>
        <w:fldChar w:fldCharType="end"/>
      </w:r>
    </w:p>
    <w:p w:rsidR="0035098B" w:rsidRDefault="00932401" w:rsidP="00E34473">
      <w:pPr>
        <w:jc w:val="both"/>
        <w:rPr>
          <w:rFonts w:eastAsia="Malgun Gothic"/>
          <w:b/>
          <w:lang w:eastAsia="en-GB"/>
        </w:rPr>
      </w:pPr>
      <w:r>
        <w:rPr>
          <w:rFonts w:eastAsia="Malgun Gothic"/>
          <w:b/>
          <w:lang w:eastAsia="en-GB"/>
        </w:rPr>
        <w:lastRenderedPageBreak/>
        <w:fldChar w:fldCharType="begin"/>
      </w:r>
      <w:r>
        <w:rPr>
          <w:rFonts w:eastAsia="Malgun Gothic"/>
          <w:b/>
          <w:lang w:eastAsia="en-GB"/>
        </w:rPr>
        <w:instrText xml:space="preserve"> REF _Ref134798836 \h  \* MERGEFORMAT </w:instrText>
      </w:r>
      <w:r>
        <w:rPr>
          <w:rFonts w:eastAsia="Malgun Gothic"/>
          <w:b/>
          <w:lang w:eastAsia="en-GB"/>
        </w:rPr>
      </w:r>
      <w:r>
        <w:rPr>
          <w:rFonts w:eastAsia="Malgun Gothic"/>
          <w:b/>
          <w:lang w:eastAsia="en-GB"/>
        </w:rPr>
        <w:fldChar w:fldCharType="separate"/>
      </w:r>
      <w:r w:rsidR="00A95BA1" w:rsidRPr="00D41EB3">
        <w:rPr>
          <w:b/>
        </w:rPr>
        <w:t xml:space="preserve">Proposal </w:t>
      </w:r>
      <w:r w:rsidR="00A95BA1" w:rsidRPr="00A95BA1">
        <w:rPr>
          <w:b/>
        </w:rPr>
        <w:t>4</w:t>
      </w:r>
      <w:r w:rsidR="00A95BA1" w:rsidRPr="00D41EB3">
        <w:rPr>
          <w:b/>
        </w:rPr>
        <w:t xml:space="preserve">: For Model-B discovery case, the relay UE forwards </w:t>
      </w:r>
      <w:r w:rsidR="00A95BA1" w:rsidRPr="00D41EB3">
        <w:rPr>
          <w:rFonts w:eastAsia="Malgun Gothic"/>
          <w:b/>
        </w:rPr>
        <w:t>the discovery solicitation message</w:t>
      </w:r>
      <w:r w:rsidR="00A95BA1" w:rsidRPr="00D41EB3">
        <w:rPr>
          <w:b/>
        </w:rPr>
        <w:t xml:space="preserve"> only if the PC5 RSRP between the relay UE and the source remote UE is above a threshold.</w:t>
      </w:r>
      <w:r>
        <w:rPr>
          <w:rFonts w:eastAsia="Malgun Gothic"/>
          <w:b/>
          <w:lang w:eastAsia="en-GB"/>
        </w:rPr>
        <w:fldChar w:fldCharType="end"/>
      </w:r>
    </w:p>
    <w:p w:rsidR="0035098B" w:rsidRDefault="00932401" w:rsidP="00E34473">
      <w:pPr>
        <w:jc w:val="both"/>
        <w:rPr>
          <w:rFonts w:eastAsia="Malgun Gothic"/>
          <w:b/>
          <w:lang w:eastAsia="en-GB"/>
        </w:rPr>
      </w:pPr>
      <w:r>
        <w:rPr>
          <w:rFonts w:eastAsia="Malgun Gothic"/>
          <w:b/>
          <w:lang w:eastAsia="en-GB"/>
        </w:rPr>
        <w:fldChar w:fldCharType="begin"/>
      </w:r>
      <w:r>
        <w:rPr>
          <w:rFonts w:eastAsia="Malgun Gothic"/>
          <w:b/>
          <w:lang w:eastAsia="en-GB"/>
        </w:rPr>
        <w:instrText xml:space="preserve"> REF _Ref127540699 \h  \* MERGEFORMAT </w:instrText>
      </w:r>
      <w:r>
        <w:rPr>
          <w:rFonts w:eastAsia="Malgun Gothic"/>
          <w:b/>
          <w:lang w:eastAsia="en-GB"/>
        </w:rPr>
      </w:r>
      <w:r>
        <w:rPr>
          <w:rFonts w:eastAsia="Malgun Gothic"/>
          <w:b/>
          <w:lang w:eastAsia="en-GB"/>
        </w:rPr>
        <w:fldChar w:fldCharType="separate"/>
      </w:r>
      <w:r w:rsidR="00A95BA1" w:rsidRPr="00A95BA1">
        <w:rPr>
          <w:b/>
        </w:rPr>
        <w:t>Proposal 5: RAN2 to agree that the same dedicated discovery resource pool (defined in Rel-17), if configured, can be used for non-relay discovery, U2N relay discovery and/or U2U relay discovery as baseline. Can be revisited if any impact on co-existence between U2N/U2U is identified.</w:t>
      </w:r>
      <w:r>
        <w:rPr>
          <w:rFonts w:eastAsia="Malgun Gothic"/>
          <w:b/>
          <w:lang w:eastAsia="en-GB"/>
        </w:rPr>
        <w:fldChar w:fldCharType="end"/>
      </w:r>
    </w:p>
    <w:p w:rsidR="0035098B" w:rsidRDefault="00932401">
      <w:pPr>
        <w:rPr>
          <w:rFonts w:eastAsia="Malgun Gothic"/>
          <w:b/>
          <w:u w:val="single"/>
          <w:lang w:eastAsia="en-GB"/>
        </w:rPr>
      </w:pPr>
      <w:r>
        <w:rPr>
          <w:rFonts w:eastAsia="Malgun Gothic"/>
          <w:b/>
          <w:u w:val="single"/>
          <w:lang w:eastAsia="en-GB"/>
        </w:rPr>
        <w:t>For relay (re)selection:</w:t>
      </w:r>
    </w:p>
    <w:p w:rsidR="0035098B" w:rsidRPr="00A95BA1" w:rsidRDefault="00932401" w:rsidP="00E34473">
      <w:pPr>
        <w:jc w:val="both"/>
        <w:rPr>
          <w:rFonts w:eastAsia="Malgun Gothic"/>
          <w:b/>
          <w:lang w:eastAsia="en-GB"/>
        </w:rPr>
      </w:pPr>
      <w:r w:rsidRPr="00A95BA1">
        <w:rPr>
          <w:rFonts w:eastAsia="Malgun Gothic"/>
          <w:b/>
          <w:lang w:eastAsia="en-GB"/>
        </w:rPr>
        <w:fldChar w:fldCharType="begin"/>
      </w:r>
      <w:r w:rsidRPr="00A95BA1">
        <w:rPr>
          <w:rFonts w:eastAsia="Malgun Gothic"/>
          <w:b/>
          <w:lang w:eastAsia="en-GB"/>
        </w:rPr>
        <w:instrText xml:space="preserve"> REF _Ref131773082 \h </w:instrText>
      </w:r>
      <w:r w:rsidRPr="00A95BA1">
        <w:rPr>
          <w:rFonts w:eastAsia="Malgun Gothic"/>
          <w:b/>
          <w:lang w:eastAsia="en-GB"/>
        </w:rPr>
      </w:r>
      <w:r w:rsidR="00A95BA1" w:rsidRPr="00A95BA1">
        <w:rPr>
          <w:rFonts w:eastAsia="Malgun Gothic"/>
          <w:b/>
          <w:lang w:eastAsia="en-GB"/>
        </w:rPr>
        <w:instrText xml:space="preserve"> \* MERGEFORMAT </w:instrText>
      </w:r>
      <w:r w:rsidRPr="00A95BA1">
        <w:rPr>
          <w:rFonts w:eastAsia="Malgun Gothic"/>
          <w:b/>
          <w:lang w:eastAsia="en-GB"/>
        </w:rPr>
        <w:fldChar w:fldCharType="separate"/>
      </w:r>
      <w:r w:rsidR="00A95BA1" w:rsidRPr="00A95BA1">
        <w:rPr>
          <w:b/>
        </w:rPr>
        <w:t xml:space="preserve">Observation </w:t>
      </w:r>
      <w:r w:rsidR="00A95BA1" w:rsidRPr="00A95BA1">
        <w:rPr>
          <w:b/>
          <w:noProof/>
        </w:rPr>
        <w:t>3</w:t>
      </w:r>
      <w:r w:rsidR="00A95BA1" w:rsidRPr="00A95BA1">
        <w:rPr>
          <w:b/>
        </w:rPr>
        <w:t xml:space="preserve">: </w:t>
      </w:r>
      <w:r w:rsidR="00A95BA1" w:rsidRPr="00A95BA1">
        <w:rPr>
          <w:rFonts w:eastAsia="Malgun Gothic"/>
          <w:b/>
        </w:rPr>
        <w:t>When RLF happens on the second hop between relay UE and remote UE2, relay UE would send indication to remote UE1 which may trigger relay reselection at remote UE1(based on remote UE1’s upper layers).</w:t>
      </w:r>
      <w:r w:rsidRPr="00A95BA1">
        <w:rPr>
          <w:rFonts w:eastAsia="Malgun Gothic"/>
          <w:b/>
          <w:lang w:eastAsia="en-GB"/>
        </w:rPr>
        <w:fldChar w:fldCharType="end"/>
      </w:r>
    </w:p>
    <w:p w:rsidR="0035098B" w:rsidRPr="00A95BA1" w:rsidRDefault="00932401" w:rsidP="00E34473">
      <w:pPr>
        <w:jc w:val="both"/>
        <w:rPr>
          <w:rFonts w:eastAsia="Malgun Gothic"/>
          <w:b/>
          <w:lang w:eastAsia="en-GB"/>
        </w:rPr>
      </w:pPr>
      <w:r w:rsidRPr="00A95BA1">
        <w:rPr>
          <w:rFonts w:eastAsia="Malgun Gothic"/>
          <w:b/>
          <w:lang w:eastAsia="en-GB"/>
        </w:rPr>
        <w:fldChar w:fldCharType="begin"/>
      </w:r>
      <w:r w:rsidRPr="00A95BA1">
        <w:rPr>
          <w:rFonts w:eastAsia="Malgun Gothic"/>
          <w:b/>
          <w:lang w:eastAsia="en-GB"/>
        </w:rPr>
        <w:instrText xml:space="preserve"> REF _Ref131773083 \h </w:instrText>
      </w:r>
      <w:r w:rsidRPr="00A95BA1">
        <w:rPr>
          <w:rFonts w:eastAsia="Malgun Gothic"/>
          <w:b/>
          <w:lang w:eastAsia="en-GB"/>
        </w:rPr>
      </w:r>
      <w:r w:rsidR="00A95BA1" w:rsidRPr="00A95BA1">
        <w:rPr>
          <w:rFonts w:eastAsia="Malgun Gothic"/>
          <w:b/>
          <w:lang w:eastAsia="en-GB"/>
        </w:rPr>
        <w:instrText xml:space="preserve"> \* MERGEFORMAT </w:instrText>
      </w:r>
      <w:r w:rsidRPr="00A95BA1">
        <w:rPr>
          <w:rFonts w:eastAsia="Malgun Gothic"/>
          <w:b/>
          <w:lang w:eastAsia="en-GB"/>
        </w:rPr>
        <w:fldChar w:fldCharType="separate"/>
      </w:r>
      <w:r w:rsidR="00A95BA1" w:rsidRPr="00A95BA1">
        <w:rPr>
          <w:b/>
        </w:rPr>
        <w:t xml:space="preserve">Observation </w:t>
      </w:r>
      <w:r w:rsidR="00A95BA1" w:rsidRPr="00A95BA1">
        <w:rPr>
          <w:b/>
          <w:noProof/>
        </w:rPr>
        <w:t>4</w:t>
      </w:r>
      <w:r w:rsidR="00A95BA1" w:rsidRPr="00A95BA1">
        <w:rPr>
          <w:b/>
        </w:rPr>
        <w:t xml:space="preserve">: </w:t>
      </w:r>
      <w:r w:rsidR="00A95BA1" w:rsidRPr="00A95BA1">
        <w:rPr>
          <w:rFonts w:eastAsia="Malgun Gothic"/>
          <w:b/>
        </w:rPr>
        <w:t>If remote UE1’s upper layer decides to trigger relay reselection, it would inform the remote UE2 in upper layer procedure, and remote UE2 would decide the new relay UE.</w:t>
      </w:r>
      <w:r w:rsidRPr="00A95BA1">
        <w:rPr>
          <w:rFonts w:eastAsia="Malgun Gothic"/>
          <w:b/>
          <w:lang w:eastAsia="en-GB"/>
        </w:rPr>
        <w:fldChar w:fldCharType="end"/>
      </w:r>
    </w:p>
    <w:p w:rsidR="0035098B" w:rsidRPr="00A95BA1" w:rsidRDefault="00932401" w:rsidP="00E34473">
      <w:pPr>
        <w:jc w:val="both"/>
        <w:rPr>
          <w:rFonts w:eastAsia="Malgun Gothic"/>
          <w:b/>
          <w:lang w:eastAsia="en-GB"/>
        </w:rPr>
      </w:pPr>
      <w:r w:rsidRPr="00A95BA1">
        <w:rPr>
          <w:rFonts w:eastAsia="Malgun Gothic"/>
          <w:b/>
          <w:lang w:eastAsia="en-GB"/>
        </w:rPr>
        <w:fldChar w:fldCharType="begin"/>
      </w:r>
      <w:r w:rsidRPr="00A95BA1">
        <w:rPr>
          <w:rFonts w:eastAsia="Malgun Gothic"/>
          <w:b/>
          <w:lang w:eastAsia="en-GB"/>
        </w:rPr>
        <w:instrText xml:space="preserve"> REF _Ref131773084 \h </w:instrText>
      </w:r>
      <w:r w:rsidRPr="00A95BA1">
        <w:rPr>
          <w:rFonts w:eastAsia="Malgun Gothic"/>
          <w:b/>
          <w:lang w:eastAsia="en-GB"/>
        </w:rPr>
      </w:r>
      <w:r w:rsidR="00A95BA1" w:rsidRPr="00A95BA1">
        <w:rPr>
          <w:rFonts w:eastAsia="Malgun Gothic"/>
          <w:b/>
          <w:lang w:eastAsia="en-GB"/>
        </w:rPr>
        <w:instrText xml:space="preserve"> \* MERGEFORMAT </w:instrText>
      </w:r>
      <w:r w:rsidRPr="00A95BA1">
        <w:rPr>
          <w:rFonts w:eastAsia="Malgun Gothic"/>
          <w:b/>
          <w:lang w:eastAsia="en-GB"/>
        </w:rPr>
        <w:fldChar w:fldCharType="separate"/>
      </w:r>
      <w:r w:rsidR="00A95BA1" w:rsidRPr="00A95BA1">
        <w:rPr>
          <w:b/>
        </w:rPr>
        <w:t xml:space="preserve">Observation </w:t>
      </w:r>
      <w:r w:rsidR="00A95BA1" w:rsidRPr="00A95BA1">
        <w:rPr>
          <w:b/>
          <w:noProof/>
        </w:rPr>
        <w:t>5</w:t>
      </w:r>
      <w:r w:rsidR="00A95BA1" w:rsidRPr="00A95BA1">
        <w:rPr>
          <w:b/>
        </w:rPr>
        <w:t xml:space="preserve">: </w:t>
      </w:r>
      <w:r w:rsidR="00A95BA1" w:rsidRPr="00A95BA1">
        <w:rPr>
          <w:rFonts w:eastAsia="Malgun Gothic"/>
          <w:b/>
        </w:rPr>
        <w:t>When link quality on the second hop between relay UE and remote UE2 is not good, remote UE2 can also trigger the relay reselection. It is possible that both remote UE1 and remote UE2 trigger relay reselection at the same time.</w:t>
      </w:r>
      <w:r w:rsidRPr="00A95BA1">
        <w:rPr>
          <w:rFonts w:eastAsia="Malgun Gothic"/>
          <w:b/>
          <w:lang w:eastAsia="en-GB"/>
        </w:rPr>
        <w:fldChar w:fldCharType="end"/>
      </w:r>
    </w:p>
    <w:p w:rsidR="0035098B" w:rsidRPr="00A95BA1" w:rsidRDefault="00932401" w:rsidP="00E34473">
      <w:pPr>
        <w:jc w:val="both"/>
        <w:rPr>
          <w:rFonts w:eastAsia="Malgun Gothic"/>
          <w:b/>
          <w:lang w:eastAsia="en-GB"/>
        </w:rPr>
      </w:pPr>
      <w:r w:rsidRPr="00A95BA1">
        <w:rPr>
          <w:rFonts w:eastAsia="Malgun Gothic"/>
          <w:b/>
          <w:lang w:eastAsia="en-GB"/>
        </w:rPr>
        <w:fldChar w:fldCharType="begin"/>
      </w:r>
      <w:r w:rsidRPr="00A95BA1">
        <w:rPr>
          <w:rFonts w:eastAsia="Malgun Gothic"/>
          <w:b/>
          <w:lang w:eastAsia="en-GB"/>
        </w:rPr>
        <w:instrText xml:space="preserve"> REF _Ref131773086 \h </w:instrText>
      </w:r>
      <w:r w:rsidRPr="00A95BA1">
        <w:rPr>
          <w:rFonts w:eastAsia="Malgun Gothic"/>
          <w:b/>
          <w:lang w:eastAsia="en-GB"/>
        </w:rPr>
      </w:r>
      <w:r w:rsidR="00A95BA1" w:rsidRPr="00A95BA1">
        <w:rPr>
          <w:rFonts w:eastAsia="Malgun Gothic"/>
          <w:b/>
          <w:lang w:eastAsia="en-GB"/>
        </w:rPr>
        <w:instrText xml:space="preserve"> \* MERGEFORMAT </w:instrText>
      </w:r>
      <w:r w:rsidRPr="00A95BA1">
        <w:rPr>
          <w:rFonts w:eastAsia="Malgun Gothic"/>
          <w:b/>
          <w:lang w:eastAsia="en-GB"/>
        </w:rPr>
        <w:fldChar w:fldCharType="separate"/>
      </w:r>
      <w:r w:rsidR="00A95BA1" w:rsidRPr="00A95BA1">
        <w:rPr>
          <w:b/>
        </w:rPr>
        <w:t xml:space="preserve">Observation </w:t>
      </w:r>
      <w:r w:rsidR="00A95BA1" w:rsidRPr="00A95BA1">
        <w:rPr>
          <w:b/>
          <w:noProof/>
        </w:rPr>
        <w:t>6</w:t>
      </w:r>
      <w:r w:rsidR="00A95BA1" w:rsidRPr="00A95BA1">
        <w:rPr>
          <w:b/>
        </w:rPr>
        <w:t xml:space="preserve">: </w:t>
      </w:r>
      <w:r w:rsidR="00A95BA1" w:rsidRPr="00A95BA1">
        <w:rPr>
          <w:rFonts w:eastAsia="Malgun Gothic"/>
          <w:b/>
        </w:rPr>
        <w:t xml:space="preserve">In Rel-17 U2N relay, </w:t>
      </w:r>
      <w:r w:rsidR="00A95BA1" w:rsidRPr="00A95BA1">
        <w:rPr>
          <w:b/>
        </w:rPr>
        <w:t xml:space="preserve">if both suitable cells and suitable NR </w:t>
      </w:r>
      <w:proofErr w:type="spellStart"/>
      <w:r w:rsidR="00A95BA1" w:rsidRPr="00A95BA1">
        <w:rPr>
          <w:b/>
        </w:rPr>
        <w:t>sidelink</w:t>
      </w:r>
      <w:proofErr w:type="spellEnd"/>
      <w:r w:rsidR="00A95BA1" w:rsidRPr="00A95BA1">
        <w:rPr>
          <w:b/>
        </w:rPr>
        <w:t xml:space="preserve"> U2N Relay UEs are available, it is up to NR </w:t>
      </w:r>
      <w:proofErr w:type="spellStart"/>
      <w:r w:rsidR="00A95BA1" w:rsidRPr="00A95BA1">
        <w:rPr>
          <w:b/>
        </w:rPr>
        <w:t>sidelink</w:t>
      </w:r>
      <w:proofErr w:type="spellEnd"/>
      <w:r w:rsidR="00A95BA1" w:rsidRPr="00A95BA1">
        <w:rPr>
          <w:b/>
        </w:rPr>
        <w:t xml:space="preserve"> U2N Remote UE implementation to select either a cell or a NR </w:t>
      </w:r>
      <w:proofErr w:type="spellStart"/>
      <w:r w:rsidR="00A95BA1" w:rsidRPr="00A95BA1">
        <w:rPr>
          <w:b/>
        </w:rPr>
        <w:t>sidelink</w:t>
      </w:r>
      <w:proofErr w:type="spellEnd"/>
      <w:r w:rsidR="00A95BA1" w:rsidRPr="00A95BA1">
        <w:rPr>
          <w:b/>
        </w:rPr>
        <w:t xml:space="preserve"> U2N Relay UE.</w:t>
      </w:r>
      <w:r w:rsidRPr="00A95BA1">
        <w:rPr>
          <w:rFonts w:eastAsia="Malgun Gothic"/>
          <w:b/>
          <w:lang w:eastAsia="en-GB"/>
        </w:rPr>
        <w:fldChar w:fldCharType="end"/>
      </w:r>
    </w:p>
    <w:p w:rsidR="0035098B" w:rsidRPr="00A95BA1" w:rsidRDefault="00932401" w:rsidP="00E34473">
      <w:pPr>
        <w:jc w:val="both"/>
        <w:rPr>
          <w:rFonts w:eastAsia="Malgun Gothic"/>
          <w:b/>
          <w:lang w:eastAsia="en-GB"/>
        </w:rPr>
      </w:pPr>
      <w:r w:rsidRPr="00A95BA1">
        <w:rPr>
          <w:rFonts w:eastAsia="Malgun Gothic"/>
          <w:b/>
          <w:lang w:eastAsia="en-GB"/>
        </w:rPr>
        <w:fldChar w:fldCharType="begin"/>
      </w:r>
      <w:r w:rsidRPr="00A95BA1">
        <w:rPr>
          <w:rFonts w:eastAsia="Malgun Gothic"/>
          <w:b/>
          <w:lang w:eastAsia="en-GB"/>
        </w:rPr>
        <w:instrText xml:space="preserve"> REF _Ref131773087 \h </w:instrText>
      </w:r>
      <w:r w:rsidRPr="00A95BA1">
        <w:rPr>
          <w:rFonts w:eastAsia="Malgun Gothic"/>
          <w:b/>
          <w:lang w:eastAsia="en-GB"/>
        </w:rPr>
      </w:r>
      <w:r w:rsidR="00A95BA1" w:rsidRPr="00A95BA1">
        <w:rPr>
          <w:rFonts w:eastAsia="Malgun Gothic"/>
          <w:b/>
          <w:lang w:eastAsia="en-GB"/>
        </w:rPr>
        <w:instrText xml:space="preserve"> \* MERGEFORMAT </w:instrText>
      </w:r>
      <w:r w:rsidRPr="00A95BA1">
        <w:rPr>
          <w:rFonts w:eastAsia="Malgun Gothic"/>
          <w:b/>
          <w:lang w:eastAsia="en-GB"/>
        </w:rPr>
        <w:fldChar w:fldCharType="separate"/>
      </w:r>
      <w:r w:rsidR="00A95BA1" w:rsidRPr="00A95BA1">
        <w:rPr>
          <w:b/>
        </w:rPr>
        <w:t xml:space="preserve">Observation </w:t>
      </w:r>
      <w:r w:rsidR="00A95BA1" w:rsidRPr="00A95BA1">
        <w:rPr>
          <w:b/>
          <w:noProof/>
        </w:rPr>
        <w:t>7</w:t>
      </w:r>
      <w:r w:rsidR="00A95BA1" w:rsidRPr="00A95BA1">
        <w:rPr>
          <w:b/>
        </w:rPr>
        <w:t xml:space="preserve">: </w:t>
      </w:r>
      <w:r w:rsidR="00A95BA1" w:rsidRPr="00A95BA1">
        <w:rPr>
          <w:rFonts w:eastAsia="Malgun Gothic"/>
          <w:b/>
        </w:rPr>
        <w:t>The L2 ID pairs between remote UE1 and remote UE2 are different when they are communicating using direct link and using indirect link (i.e. via a U2U relay UE).</w:t>
      </w:r>
      <w:r w:rsidRPr="00A95BA1">
        <w:rPr>
          <w:rFonts w:eastAsia="Malgun Gothic"/>
          <w:b/>
          <w:lang w:eastAsia="en-GB"/>
        </w:rPr>
        <w:fldChar w:fldCharType="end"/>
      </w:r>
    </w:p>
    <w:p w:rsidR="0035098B" w:rsidRDefault="00932401" w:rsidP="00E34473">
      <w:pPr>
        <w:jc w:val="both"/>
        <w:rPr>
          <w:rFonts w:eastAsia="Malgun Gothic"/>
          <w:b/>
          <w:lang w:eastAsia="en-GB"/>
        </w:rPr>
      </w:pPr>
      <w:r>
        <w:rPr>
          <w:rFonts w:eastAsia="Malgun Gothic"/>
          <w:b/>
          <w:lang w:eastAsia="en-GB"/>
        </w:rPr>
        <w:fldChar w:fldCharType="begin"/>
      </w:r>
      <w:r>
        <w:rPr>
          <w:rFonts w:eastAsia="Malgun Gothic"/>
          <w:b/>
          <w:lang w:eastAsia="en-GB"/>
        </w:rPr>
        <w:instrText xml:space="preserve"> REF _Ref131773116 \h  \* MERGEFORMAT </w:instrText>
      </w:r>
      <w:r>
        <w:rPr>
          <w:rFonts w:eastAsia="Malgun Gothic"/>
          <w:b/>
          <w:lang w:eastAsia="en-GB"/>
        </w:rPr>
      </w:r>
      <w:r>
        <w:rPr>
          <w:rFonts w:eastAsia="Malgun Gothic"/>
          <w:b/>
          <w:lang w:eastAsia="en-GB"/>
        </w:rPr>
        <w:fldChar w:fldCharType="separate"/>
      </w:r>
      <w:r w:rsidR="00A95BA1" w:rsidRPr="00A95BA1">
        <w:rPr>
          <w:b/>
        </w:rPr>
        <w:t xml:space="preserve">Proposal 6: </w:t>
      </w:r>
      <w:r w:rsidR="00A95BA1" w:rsidRPr="00A95BA1">
        <w:rPr>
          <w:rFonts w:eastAsia="Malgun Gothic"/>
          <w:b/>
        </w:rPr>
        <w:t>Leave the decision to SA2 of whether/how to handle the case that relay reselection is triggered simultaneously at both remote UE1 and remote UE2. Send a LS to SA2 to inform this if agreed.</w:t>
      </w:r>
      <w:r>
        <w:rPr>
          <w:rFonts w:eastAsia="Malgun Gothic"/>
          <w:b/>
          <w:lang w:eastAsia="en-GB"/>
        </w:rPr>
        <w:fldChar w:fldCharType="end"/>
      </w:r>
    </w:p>
    <w:p w:rsidR="0035098B" w:rsidRDefault="00932401" w:rsidP="00E34473">
      <w:pPr>
        <w:jc w:val="both"/>
        <w:rPr>
          <w:rFonts w:eastAsia="Malgun Gothic"/>
          <w:b/>
          <w:lang w:eastAsia="en-GB"/>
        </w:rPr>
      </w:pPr>
      <w:r>
        <w:rPr>
          <w:rFonts w:eastAsia="Malgun Gothic"/>
          <w:b/>
          <w:lang w:eastAsia="en-GB"/>
        </w:rPr>
        <w:fldChar w:fldCharType="begin"/>
      </w:r>
      <w:r>
        <w:rPr>
          <w:rFonts w:eastAsia="Malgun Gothic"/>
          <w:b/>
          <w:lang w:eastAsia="en-GB"/>
        </w:rPr>
        <w:instrText xml:space="preserve"> REF _Ref134798907 \h  \* MERGEFORMAT </w:instrText>
      </w:r>
      <w:r>
        <w:rPr>
          <w:rFonts w:eastAsia="Malgun Gothic"/>
          <w:b/>
          <w:lang w:eastAsia="en-GB"/>
        </w:rPr>
      </w:r>
      <w:r>
        <w:rPr>
          <w:rFonts w:eastAsia="Malgun Gothic"/>
          <w:b/>
          <w:lang w:eastAsia="en-GB"/>
        </w:rPr>
        <w:fldChar w:fldCharType="separate"/>
      </w:r>
      <w:r w:rsidR="00A95BA1" w:rsidRPr="00D41EB3">
        <w:rPr>
          <w:b/>
        </w:rPr>
        <w:t xml:space="preserve">Proposal </w:t>
      </w:r>
      <w:r w:rsidR="00A95BA1" w:rsidRPr="00A95BA1">
        <w:rPr>
          <w:b/>
        </w:rPr>
        <w:t>7</w:t>
      </w:r>
      <w:r w:rsidR="00A95BA1" w:rsidRPr="00D41EB3">
        <w:rPr>
          <w:b/>
        </w:rPr>
        <w:t xml:space="preserve">: Different threshold </w:t>
      </w:r>
      <w:r w:rsidR="00A95BA1" w:rsidRPr="00A95BA1">
        <w:rPr>
          <w:b/>
        </w:rPr>
        <w:t xml:space="preserve">configuration </w:t>
      </w:r>
      <w:r w:rsidR="00A95BA1" w:rsidRPr="00D41EB3">
        <w:rPr>
          <w:b/>
        </w:rPr>
        <w:t>for SL-RSRP and SD-RSRP are used by UE respectively when triggering relay (re)selection.</w:t>
      </w:r>
      <w:r>
        <w:rPr>
          <w:rFonts w:eastAsia="Malgun Gothic"/>
          <w:b/>
          <w:lang w:eastAsia="en-GB"/>
        </w:rPr>
        <w:fldChar w:fldCharType="end"/>
      </w:r>
    </w:p>
    <w:p w:rsidR="0035098B" w:rsidRDefault="00932401" w:rsidP="00E34473">
      <w:pPr>
        <w:jc w:val="both"/>
        <w:rPr>
          <w:rFonts w:eastAsia="Malgun Gothic"/>
          <w:b/>
          <w:lang w:eastAsia="en-GB"/>
        </w:rPr>
      </w:pPr>
      <w:r>
        <w:rPr>
          <w:rFonts w:eastAsia="Malgun Gothic"/>
          <w:b/>
          <w:lang w:eastAsia="en-GB"/>
        </w:rPr>
        <w:fldChar w:fldCharType="begin"/>
      </w:r>
      <w:r>
        <w:rPr>
          <w:rFonts w:eastAsia="Malgun Gothic"/>
          <w:b/>
          <w:lang w:eastAsia="en-GB"/>
        </w:rPr>
        <w:instrText xml:space="preserve"> REF _Ref131773121 \h  \* MERGEFORMAT </w:instrText>
      </w:r>
      <w:r>
        <w:rPr>
          <w:rFonts w:eastAsia="Malgun Gothic"/>
          <w:b/>
          <w:lang w:eastAsia="en-GB"/>
        </w:rPr>
      </w:r>
      <w:r>
        <w:rPr>
          <w:rFonts w:eastAsia="Malgun Gothic"/>
          <w:b/>
          <w:lang w:eastAsia="en-GB"/>
        </w:rPr>
        <w:fldChar w:fldCharType="separate"/>
      </w:r>
      <w:r w:rsidR="00A95BA1" w:rsidRPr="00A95BA1">
        <w:rPr>
          <w:b/>
        </w:rPr>
        <w:t xml:space="preserve">Proposal 8: </w:t>
      </w:r>
      <w:r w:rsidR="00A95BA1" w:rsidRPr="00A95BA1">
        <w:rPr>
          <w:rFonts w:eastAsia="Malgun Gothic"/>
          <w:b/>
        </w:rPr>
        <w:t>RAN2 to discuss which interpretation is the correct understanding and send a LS to SA2 to confirm</w:t>
      </w:r>
      <w:r>
        <w:rPr>
          <w:rFonts w:eastAsia="Malgun Gothic"/>
          <w:b/>
          <w:lang w:eastAsia="en-GB"/>
        </w:rPr>
        <w:fldChar w:fldCharType="end"/>
      </w:r>
      <w:r>
        <w:rPr>
          <w:rFonts w:eastAsia="Malgun Gothic"/>
          <w:b/>
          <w:lang w:eastAsia="en-GB"/>
        </w:rPr>
        <w:t>:</w:t>
      </w:r>
    </w:p>
    <w:p w:rsidR="0035098B" w:rsidRDefault="00932401" w:rsidP="00E34473">
      <w:pPr>
        <w:jc w:val="both"/>
        <w:rPr>
          <w:rFonts w:eastAsia="Malgun Gothic"/>
          <w:b/>
          <w:lang w:eastAsia="en-GB"/>
        </w:rPr>
      </w:pPr>
      <w:r>
        <w:rPr>
          <w:rFonts w:eastAsia="Malgun Gothic"/>
          <w:b/>
          <w:lang w:eastAsia="en-GB"/>
        </w:rPr>
        <w:t xml:space="preserve">- Interpretation 1: UE can compare or select from direct link and indirect link based on two </w:t>
      </w:r>
      <w:r>
        <w:rPr>
          <w:rFonts w:eastAsia="宋体" w:hint="eastAsia"/>
          <w:b/>
          <w:lang w:val="en-US" w:eastAsia="zh-CN"/>
        </w:rPr>
        <w:t>PC5-</w:t>
      </w:r>
      <w:r>
        <w:rPr>
          <w:rFonts w:eastAsia="Malgun Gothic"/>
          <w:b/>
          <w:lang w:eastAsia="en-GB"/>
        </w:rPr>
        <w:t>RSRPs even the two links are using different L2 ID pair;</w:t>
      </w:r>
    </w:p>
    <w:p w:rsidR="0035098B" w:rsidRDefault="00932401" w:rsidP="00E34473">
      <w:pPr>
        <w:jc w:val="both"/>
        <w:rPr>
          <w:rFonts w:eastAsia="Malgun Gothic"/>
          <w:b/>
          <w:lang w:eastAsia="en-GB"/>
        </w:rPr>
      </w:pPr>
      <w:r>
        <w:rPr>
          <w:rFonts w:eastAsia="Malgun Gothic"/>
          <w:b/>
          <w:lang w:eastAsia="en-GB"/>
        </w:rPr>
        <w:t xml:space="preserve">- Interpretation 2: UE cannot compare or select from direct link and indirect link based on two </w:t>
      </w:r>
      <w:r>
        <w:rPr>
          <w:rFonts w:eastAsia="宋体" w:hint="eastAsia"/>
          <w:b/>
          <w:lang w:val="en-US" w:eastAsia="zh-CN"/>
        </w:rPr>
        <w:t>PC5-</w:t>
      </w:r>
      <w:r>
        <w:rPr>
          <w:rFonts w:eastAsia="Malgun Gothic"/>
          <w:b/>
          <w:lang w:eastAsia="en-GB"/>
        </w:rPr>
        <w:t>RSRPs because the two links are using different L2 ID pair.</w:t>
      </w:r>
    </w:p>
    <w:p w:rsidR="0035098B" w:rsidRDefault="00932401" w:rsidP="00E34473">
      <w:pPr>
        <w:jc w:val="both"/>
        <w:rPr>
          <w:rFonts w:eastAsia="Malgun Gothic"/>
          <w:b/>
          <w:lang w:eastAsia="en-GB"/>
        </w:rPr>
      </w:pPr>
      <w:r>
        <w:rPr>
          <w:rFonts w:eastAsia="Malgun Gothic"/>
          <w:b/>
          <w:lang w:eastAsia="en-GB"/>
        </w:rPr>
        <w:fldChar w:fldCharType="begin"/>
      </w:r>
      <w:r>
        <w:rPr>
          <w:rFonts w:eastAsia="Malgun Gothic"/>
          <w:b/>
          <w:lang w:eastAsia="en-GB"/>
        </w:rPr>
        <w:instrText xml:space="preserve"> REF _Ref134798914 \h  \* MERGEFORMAT </w:instrText>
      </w:r>
      <w:r>
        <w:rPr>
          <w:rFonts w:eastAsia="Malgun Gothic"/>
          <w:b/>
          <w:lang w:eastAsia="en-GB"/>
        </w:rPr>
      </w:r>
      <w:r>
        <w:rPr>
          <w:rFonts w:eastAsia="Malgun Gothic"/>
          <w:b/>
          <w:lang w:eastAsia="en-GB"/>
        </w:rPr>
        <w:fldChar w:fldCharType="separate"/>
      </w:r>
      <w:r w:rsidR="00A95BA1" w:rsidRPr="00A95BA1">
        <w:rPr>
          <w:b/>
        </w:rPr>
        <w:t xml:space="preserve">Proposal </w:t>
      </w:r>
      <w:r w:rsidR="00A95BA1" w:rsidRPr="00A95BA1">
        <w:rPr>
          <w:b/>
        </w:rPr>
        <w:t>9</w:t>
      </w:r>
      <w:r w:rsidR="00A95BA1" w:rsidRPr="00A95BA1">
        <w:rPr>
          <w:b/>
        </w:rPr>
        <w:t xml:space="preserve">: If it is confirmed that </w:t>
      </w:r>
      <w:r w:rsidR="00A95BA1" w:rsidRPr="00C51569">
        <w:rPr>
          <w:b/>
        </w:rPr>
        <w:t>reselection towards direct link is supported during relay reselection,</w:t>
      </w:r>
      <w:r w:rsidR="00A95BA1" w:rsidRPr="00C51569">
        <w:rPr>
          <w:b/>
        </w:rPr>
        <w:t xml:space="preserve"> the following </w:t>
      </w:r>
      <w:r w:rsidR="00A95BA1" w:rsidRPr="00D41EB3">
        <w:rPr>
          <w:rFonts w:eastAsiaTheme="minorEastAsia"/>
          <w:b/>
          <w:szCs w:val="18"/>
          <w:lang w:eastAsia="zh-CN"/>
        </w:rPr>
        <w:t>AS criterion for that can be discussed:</w:t>
      </w:r>
      <w:r>
        <w:rPr>
          <w:rFonts w:eastAsia="Malgun Gothic"/>
          <w:b/>
          <w:lang w:eastAsia="en-GB"/>
        </w:rPr>
        <w:fldChar w:fldCharType="end"/>
      </w:r>
    </w:p>
    <w:p w:rsidR="0035098B" w:rsidRPr="00D41EB3" w:rsidRDefault="00932401" w:rsidP="00D41EB3">
      <w:pPr>
        <w:pStyle w:val="a6"/>
        <w:jc w:val="both"/>
        <w:rPr>
          <w:rFonts w:eastAsiaTheme="minorEastAsia"/>
          <w:b w:val="0"/>
          <w:i/>
          <w:szCs w:val="18"/>
          <w:lang w:eastAsia="zh-CN"/>
        </w:rPr>
      </w:pPr>
      <w:r w:rsidRPr="00D41EB3">
        <w:rPr>
          <w:rFonts w:eastAsiaTheme="minorEastAsia"/>
          <w:i/>
          <w:szCs w:val="18"/>
          <w:lang w:eastAsia="zh-CN"/>
        </w:rPr>
        <w:t>- When the PC5 RSRP on indirect link is below a configured threshold and when the PC5 RSRP on the direct link is above a configured threshold, the UE may switch from the indirect to direct link.</w:t>
      </w:r>
    </w:p>
    <w:p w:rsidR="0035098B" w:rsidRDefault="00932401">
      <w:pPr>
        <w:rPr>
          <w:rFonts w:eastAsia="Malgun Gothic"/>
          <w:b/>
          <w:u w:val="single"/>
          <w:lang w:eastAsia="en-GB"/>
        </w:rPr>
      </w:pPr>
      <w:r>
        <w:rPr>
          <w:rFonts w:eastAsia="Malgun Gothic"/>
          <w:b/>
          <w:u w:val="single"/>
          <w:lang w:eastAsia="en-GB"/>
        </w:rPr>
        <w:t>For relationship between Discovery and Relay selection:</w:t>
      </w:r>
    </w:p>
    <w:p w:rsidR="0035098B" w:rsidRPr="00A95BA1" w:rsidRDefault="00932401" w:rsidP="00E34473">
      <w:pPr>
        <w:jc w:val="both"/>
        <w:rPr>
          <w:rFonts w:eastAsia="Malgun Gothic"/>
          <w:b/>
          <w:u w:val="single"/>
          <w:lang w:eastAsia="en-GB"/>
        </w:rPr>
      </w:pPr>
      <w:r w:rsidRPr="00A95BA1">
        <w:rPr>
          <w:rFonts w:eastAsia="Malgun Gothic"/>
          <w:b/>
          <w:u w:val="single"/>
          <w:lang w:eastAsia="en-GB"/>
        </w:rPr>
        <w:fldChar w:fldCharType="begin"/>
      </w:r>
      <w:r w:rsidRPr="00A95BA1">
        <w:rPr>
          <w:rFonts w:eastAsia="Malgun Gothic"/>
          <w:b/>
          <w:u w:val="single"/>
          <w:lang w:eastAsia="en-GB"/>
        </w:rPr>
        <w:instrText xml:space="preserve"> REF _Ref134799062 \h </w:instrText>
      </w:r>
      <w:r w:rsidRPr="00A95BA1">
        <w:rPr>
          <w:rFonts w:eastAsia="Malgun Gothic"/>
          <w:b/>
          <w:u w:val="single"/>
          <w:lang w:eastAsia="en-GB"/>
        </w:rPr>
      </w:r>
      <w:r w:rsidR="00A95BA1" w:rsidRPr="00A95BA1">
        <w:rPr>
          <w:rFonts w:eastAsia="Malgun Gothic"/>
          <w:b/>
          <w:u w:val="single"/>
          <w:lang w:eastAsia="en-GB"/>
        </w:rPr>
        <w:instrText xml:space="preserve"> \* MERGEFORMAT </w:instrText>
      </w:r>
      <w:r w:rsidRPr="00A95BA1">
        <w:rPr>
          <w:rFonts w:eastAsia="Malgun Gothic"/>
          <w:b/>
          <w:u w:val="single"/>
          <w:lang w:eastAsia="en-GB"/>
        </w:rPr>
        <w:fldChar w:fldCharType="separate"/>
      </w:r>
      <w:r w:rsidR="003777E0" w:rsidRPr="003777E0">
        <w:rPr>
          <w:b/>
        </w:rPr>
        <w:t xml:space="preserve">Observation </w:t>
      </w:r>
      <w:r w:rsidR="003777E0" w:rsidRPr="003777E0">
        <w:rPr>
          <w:b/>
          <w:noProof/>
        </w:rPr>
        <w:t>8</w:t>
      </w:r>
      <w:r w:rsidR="003777E0" w:rsidRPr="003777E0">
        <w:rPr>
          <w:b/>
        </w:rPr>
        <w:t>: Same condition is used for allowing discovery</w:t>
      </w:r>
      <w:r w:rsidR="003777E0" w:rsidRPr="003777E0">
        <w:rPr>
          <w:rFonts w:eastAsia="Malgun Gothic"/>
          <w:b/>
        </w:rPr>
        <w:t xml:space="preserve"> transmission </w:t>
      </w:r>
      <w:r w:rsidR="003777E0" w:rsidRPr="003777E0">
        <w:rPr>
          <w:rFonts w:eastAsia="Malgun Gothic"/>
          <w:b/>
          <w:u w:val="single"/>
        </w:rPr>
        <w:t>at remote UE</w:t>
      </w:r>
      <w:r w:rsidR="003777E0" w:rsidRPr="003777E0">
        <w:rPr>
          <w:rFonts w:eastAsia="Malgun Gothic"/>
          <w:b/>
        </w:rPr>
        <w:t xml:space="preserve"> and for triggering relay selection at </w:t>
      </w:r>
      <w:r w:rsidR="003777E0" w:rsidRPr="003777E0">
        <w:rPr>
          <w:rFonts w:eastAsia="Malgun Gothic"/>
          <w:b/>
          <w:u w:val="single"/>
        </w:rPr>
        <w:t>remote UE</w:t>
      </w:r>
      <w:r w:rsidR="003777E0" w:rsidRPr="003777E0">
        <w:rPr>
          <w:rFonts w:eastAsia="Malgun Gothic"/>
          <w:b/>
        </w:rPr>
        <w:t xml:space="preserve"> for Rel-17 U2N, i.e. if the RSRP measurement value of the cell on which the UE camps (for L2 and L3 U2N Remote UE in RRC_IDLE or RRC_INACTIVE) or the </w:t>
      </w:r>
      <w:proofErr w:type="spellStart"/>
      <w:r w:rsidR="003777E0" w:rsidRPr="003777E0">
        <w:rPr>
          <w:rFonts w:eastAsia="Malgun Gothic"/>
          <w:b/>
        </w:rPr>
        <w:t>PCell</w:t>
      </w:r>
      <w:proofErr w:type="spellEnd"/>
      <w:r w:rsidR="003777E0" w:rsidRPr="003777E0">
        <w:rPr>
          <w:rFonts w:eastAsia="Malgun Gothic"/>
          <w:b/>
        </w:rPr>
        <w:t xml:space="preserve"> (for L3 U2N Remote UE in RRC_CONNECTED) is below </w:t>
      </w:r>
      <w:proofErr w:type="spellStart"/>
      <w:r w:rsidR="003777E0" w:rsidRPr="003777E0">
        <w:rPr>
          <w:rFonts w:eastAsia="Malgun Gothic"/>
          <w:b/>
          <w:i/>
        </w:rPr>
        <w:t>threshHighRemote</w:t>
      </w:r>
      <w:proofErr w:type="spellEnd"/>
      <w:r w:rsidR="003777E0" w:rsidRPr="003777E0">
        <w:rPr>
          <w:rFonts w:eastAsia="Malgun Gothic"/>
          <w:b/>
        </w:rPr>
        <w:t>, the UE can transmit discovery message and perform relay selection.</w:t>
      </w:r>
      <w:r w:rsidRPr="00A95BA1">
        <w:rPr>
          <w:rFonts w:eastAsia="Malgun Gothic"/>
          <w:b/>
          <w:u w:val="single"/>
          <w:lang w:eastAsia="en-GB"/>
        </w:rPr>
        <w:fldChar w:fldCharType="end"/>
      </w:r>
    </w:p>
    <w:p w:rsidR="0035098B" w:rsidRPr="00A95BA1" w:rsidRDefault="00932401" w:rsidP="00E34473">
      <w:pPr>
        <w:jc w:val="both"/>
        <w:rPr>
          <w:rFonts w:eastAsia="Malgun Gothic"/>
          <w:b/>
          <w:u w:val="single"/>
          <w:lang w:eastAsia="en-GB"/>
        </w:rPr>
      </w:pPr>
      <w:r w:rsidRPr="00A95BA1">
        <w:rPr>
          <w:rFonts w:eastAsia="Malgun Gothic"/>
          <w:b/>
          <w:u w:val="single"/>
          <w:lang w:eastAsia="en-GB"/>
        </w:rPr>
        <w:fldChar w:fldCharType="begin"/>
      </w:r>
      <w:r w:rsidRPr="00A95BA1">
        <w:rPr>
          <w:rFonts w:eastAsia="Malgun Gothic"/>
          <w:b/>
          <w:u w:val="single"/>
          <w:lang w:eastAsia="en-GB"/>
        </w:rPr>
        <w:instrText xml:space="preserve"> REF _Ref134799063 \h </w:instrText>
      </w:r>
      <w:r w:rsidRPr="00A95BA1">
        <w:rPr>
          <w:rFonts w:eastAsia="Malgun Gothic"/>
          <w:b/>
          <w:u w:val="single"/>
          <w:lang w:eastAsia="en-GB"/>
        </w:rPr>
      </w:r>
      <w:r w:rsidR="00A95BA1" w:rsidRPr="00A95BA1">
        <w:rPr>
          <w:rFonts w:eastAsia="Malgun Gothic"/>
          <w:b/>
          <w:u w:val="single"/>
          <w:lang w:eastAsia="en-GB"/>
        </w:rPr>
        <w:instrText xml:space="preserve"> \* MERGEFORMAT </w:instrText>
      </w:r>
      <w:r w:rsidRPr="00A95BA1">
        <w:rPr>
          <w:rFonts w:eastAsia="Malgun Gothic"/>
          <w:b/>
          <w:u w:val="single"/>
          <w:lang w:eastAsia="en-GB"/>
        </w:rPr>
        <w:fldChar w:fldCharType="separate"/>
      </w:r>
      <w:r w:rsidR="00A95BA1" w:rsidRPr="00D41EB3">
        <w:rPr>
          <w:b/>
        </w:rPr>
        <w:t xml:space="preserve">Observation </w:t>
      </w:r>
      <w:r w:rsidR="00A95BA1" w:rsidRPr="00A95BA1">
        <w:rPr>
          <w:b/>
          <w:noProof/>
        </w:rPr>
        <w:t>9</w:t>
      </w:r>
      <w:r w:rsidR="00A95BA1" w:rsidRPr="00D41EB3">
        <w:rPr>
          <w:b/>
        </w:rPr>
        <w:t xml:space="preserve">: in U2N relay, </w:t>
      </w:r>
      <w:r w:rsidR="00A95BA1" w:rsidRPr="00D41EB3">
        <w:rPr>
          <w:rFonts w:eastAsia="Malgun Gothic"/>
          <w:b/>
        </w:rPr>
        <w:t xml:space="preserve">the discovery transmission </w:t>
      </w:r>
      <w:r w:rsidR="00A95BA1" w:rsidRPr="00D41EB3">
        <w:rPr>
          <w:rFonts w:eastAsia="Malgun Gothic"/>
          <w:b/>
          <w:u w:val="single"/>
        </w:rPr>
        <w:t>at relay</w:t>
      </w:r>
      <w:r w:rsidR="00A95BA1" w:rsidRPr="00D41EB3">
        <w:rPr>
          <w:rFonts w:eastAsia="Malgun Gothic"/>
          <w:b/>
        </w:rPr>
        <w:t xml:space="preserve"> UE has nothing to do with relay (re)selection (which is performed by the remote UE).</w:t>
      </w:r>
      <w:r w:rsidRPr="00A95BA1">
        <w:rPr>
          <w:rFonts w:eastAsia="Malgun Gothic"/>
          <w:b/>
          <w:u w:val="single"/>
          <w:lang w:eastAsia="en-GB"/>
        </w:rPr>
        <w:fldChar w:fldCharType="end"/>
      </w:r>
    </w:p>
    <w:p w:rsidR="0035098B" w:rsidRPr="00A95BA1" w:rsidRDefault="00932401" w:rsidP="00E34473">
      <w:pPr>
        <w:jc w:val="both"/>
        <w:rPr>
          <w:rFonts w:eastAsia="Malgun Gothic"/>
          <w:b/>
          <w:u w:val="single"/>
          <w:lang w:eastAsia="en-GB"/>
        </w:rPr>
      </w:pPr>
      <w:r w:rsidRPr="00A95BA1">
        <w:rPr>
          <w:rFonts w:eastAsia="Malgun Gothic"/>
          <w:b/>
          <w:u w:val="single"/>
          <w:lang w:eastAsia="en-GB"/>
        </w:rPr>
        <w:fldChar w:fldCharType="begin"/>
      </w:r>
      <w:r w:rsidRPr="00A95BA1">
        <w:rPr>
          <w:rFonts w:eastAsia="Malgun Gothic"/>
          <w:b/>
          <w:u w:val="single"/>
          <w:lang w:eastAsia="en-GB"/>
        </w:rPr>
        <w:instrText xml:space="preserve"> REF _Ref134799065 \h  \* MERGEFORMAT </w:instrText>
      </w:r>
      <w:r w:rsidRPr="00A95BA1">
        <w:rPr>
          <w:rFonts w:eastAsia="Malgun Gothic"/>
          <w:b/>
          <w:u w:val="single"/>
          <w:lang w:eastAsia="en-GB"/>
        </w:rPr>
      </w:r>
      <w:r w:rsidRPr="00A95BA1">
        <w:rPr>
          <w:rFonts w:eastAsia="Malgun Gothic"/>
          <w:b/>
          <w:u w:val="single"/>
          <w:lang w:eastAsia="en-GB"/>
        </w:rPr>
        <w:fldChar w:fldCharType="separate"/>
      </w:r>
      <w:r w:rsidR="00C51569" w:rsidRPr="00D41EB3">
        <w:rPr>
          <w:b/>
        </w:rPr>
        <w:t xml:space="preserve">Proposal </w:t>
      </w:r>
      <w:r w:rsidR="00C51569">
        <w:rPr>
          <w:b/>
        </w:rPr>
        <w:t>10</w:t>
      </w:r>
      <w:r w:rsidR="00C51569" w:rsidRPr="00D41EB3">
        <w:rPr>
          <w:b/>
        </w:rPr>
        <w:t xml:space="preserve">: </w:t>
      </w:r>
      <w:r w:rsidR="00C51569" w:rsidRPr="00D41EB3">
        <w:rPr>
          <w:rFonts w:eastAsia="等线"/>
          <w:b/>
          <w:lang w:eastAsia="en-GB"/>
        </w:rPr>
        <w:t xml:space="preserve">For source remote UE in discovery mode-B, the condition for triggering discovery transmission and relay selection is the same, but can be specified separately as in U2N relay. FFS whether same or different threshold </w:t>
      </w:r>
      <w:r w:rsidR="00C51569" w:rsidRPr="00C51569">
        <w:rPr>
          <w:rFonts w:eastAsia="等线"/>
          <w:b/>
          <w:lang w:eastAsia="en-GB"/>
        </w:rPr>
        <w:t>configuration</w:t>
      </w:r>
      <w:r w:rsidR="00C51569" w:rsidRPr="00D41EB3">
        <w:rPr>
          <w:rFonts w:eastAsia="等线"/>
          <w:b/>
          <w:lang w:eastAsia="en-GB"/>
        </w:rPr>
        <w:t>.</w:t>
      </w:r>
      <w:r w:rsidRPr="00A95BA1">
        <w:rPr>
          <w:rFonts w:eastAsia="Malgun Gothic"/>
          <w:b/>
          <w:u w:val="single"/>
          <w:lang w:eastAsia="en-GB"/>
        </w:rPr>
        <w:fldChar w:fldCharType="end"/>
      </w:r>
    </w:p>
    <w:p w:rsidR="0035098B" w:rsidRPr="00A95BA1" w:rsidRDefault="00932401" w:rsidP="00E34473">
      <w:pPr>
        <w:jc w:val="both"/>
        <w:rPr>
          <w:rFonts w:eastAsia="Malgun Gothic"/>
          <w:b/>
          <w:u w:val="single"/>
          <w:lang w:eastAsia="en-GB"/>
        </w:rPr>
      </w:pPr>
      <w:r w:rsidRPr="00A95BA1">
        <w:rPr>
          <w:rFonts w:eastAsia="Malgun Gothic"/>
          <w:b/>
          <w:u w:val="single"/>
          <w:lang w:eastAsia="en-GB"/>
        </w:rPr>
        <w:fldChar w:fldCharType="begin"/>
      </w:r>
      <w:r w:rsidRPr="00A95BA1">
        <w:rPr>
          <w:rFonts w:eastAsia="Malgun Gothic"/>
          <w:b/>
          <w:u w:val="single"/>
          <w:lang w:eastAsia="en-GB"/>
        </w:rPr>
        <w:instrText xml:space="preserve"> REF _Ref134799066 \h  \* MERGEFORMAT </w:instrText>
      </w:r>
      <w:r w:rsidRPr="00A95BA1">
        <w:rPr>
          <w:rFonts w:eastAsia="Malgun Gothic"/>
          <w:b/>
          <w:u w:val="single"/>
          <w:lang w:eastAsia="en-GB"/>
        </w:rPr>
      </w:r>
      <w:r w:rsidRPr="00A95BA1">
        <w:rPr>
          <w:rFonts w:eastAsia="Malgun Gothic"/>
          <w:b/>
          <w:u w:val="single"/>
          <w:lang w:eastAsia="en-GB"/>
        </w:rPr>
        <w:fldChar w:fldCharType="separate"/>
      </w:r>
      <w:r w:rsidR="00A95BA1" w:rsidRPr="00D41EB3">
        <w:rPr>
          <w:b/>
        </w:rPr>
        <w:t xml:space="preserve">Proposal </w:t>
      </w:r>
      <w:r w:rsidR="00A95BA1" w:rsidRPr="00A95BA1">
        <w:rPr>
          <w:b/>
        </w:rPr>
        <w:t>11</w:t>
      </w:r>
      <w:r w:rsidR="00A95BA1" w:rsidRPr="00D41EB3">
        <w:rPr>
          <w:b/>
        </w:rPr>
        <w:t xml:space="preserve">: </w:t>
      </w:r>
      <w:r w:rsidR="00A95BA1" w:rsidRPr="00D41EB3">
        <w:rPr>
          <w:rFonts w:eastAsia="等线"/>
          <w:b/>
        </w:rPr>
        <w:t xml:space="preserve">For target remote UE </w:t>
      </w:r>
      <w:r w:rsidR="00A95BA1" w:rsidRPr="00D41EB3">
        <w:rPr>
          <w:rFonts w:eastAsia="等线"/>
          <w:b/>
          <w:lang w:eastAsia="zh-CN"/>
        </w:rPr>
        <w:t>in</w:t>
      </w:r>
      <w:r w:rsidR="00A95BA1" w:rsidRPr="00D41EB3">
        <w:rPr>
          <w:rFonts w:eastAsia="等线"/>
          <w:b/>
        </w:rPr>
        <w:t xml:space="preserve"> discovery mode-B</w:t>
      </w:r>
      <w:r w:rsidR="00A95BA1" w:rsidRPr="00D41EB3">
        <w:rPr>
          <w:rFonts w:eastAsia="等线"/>
          <w:b/>
          <w:lang w:eastAsia="zh-CN"/>
        </w:rPr>
        <w:t xml:space="preserve">, </w:t>
      </w:r>
      <w:r w:rsidR="00A95BA1" w:rsidRPr="00D41EB3">
        <w:rPr>
          <w:rFonts w:eastAsia="等线"/>
          <w:b/>
        </w:rPr>
        <w:t>the relationship between discovery transmission and relay selection can be postponed until more SA2 progress.</w:t>
      </w:r>
      <w:r w:rsidRPr="00A95BA1">
        <w:rPr>
          <w:rFonts w:eastAsia="Malgun Gothic"/>
          <w:b/>
          <w:u w:val="single"/>
          <w:lang w:eastAsia="en-GB"/>
        </w:rPr>
        <w:fldChar w:fldCharType="end"/>
      </w:r>
    </w:p>
    <w:bookmarkEnd w:id="29"/>
    <w:p w:rsidR="0035098B" w:rsidRDefault="00932401">
      <w:pPr>
        <w:pStyle w:val="1"/>
      </w:pPr>
      <w:r>
        <w:lastRenderedPageBreak/>
        <w:t>4. References</w:t>
      </w:r>
    </w:p>
    <w:p w:rsidR="0035098B" w:rsidRDefault="00932401">
      <w:pPr>
        <w:pStyle w:val="Reference"/>
        <w:rPr>
          <w:lang w:val="en-US"/>
        </w:rPr>
      </w:pPr>
      <w:bookmarkStart w:id="30" w:name="_Ref127391435"/>
      <w:r>
        <w:rPr>
          <w:lang w:val="en-US"/>
        </w:rPr>
        <w:t>3GPP TS 23.304 V18.1.0 (2023-03);</w:t>
      </w:r>
      <w:bookmarkEnd w:id="30"/>
    </w:p>
    <w:p w:rsidR="0035098B" w:rsidRDefault="00932401">
      <w:pPr>
        <w:pStyle w:val="Reference"/>
      </w:pPr>
      <w:bookmarkStart w:id="31" w:name="_Ref134711004"/>
      <w:r>
        <w:t>R2-2304617, Reply LS on comparison of SL-RSRP and SD-RSRP measurements (R1-2304211; contact: Nokia), RAN1.</w:t>
      </w:r>
      <w:bookmarkEnd w:id="31"/>
    </w:p>
    <w:p w:rsidR="0035098B" w:rsidRDefault="00932401">
      <w:pPr>
        <w:pStyle w:val="Reference"/>
      </w:pPr>
      <w:bookmarkStart w:id="32" w:name="_Ref134635604"/>
      <w:r>
        <w:t>R2-2304637, LS on Comparison of SL-RSRP and SD-RSRP measurements (R4-2306366; contact: Nokia), RAN4.</w:t>
      </w:r>
      <w:bookmarkEnd w:id="32"/>
    </w:p>
    <w:p w:rsidR="0035098B" w:rsidRDefault="00932401">
      <w:pPr>
        <w:pStyle w:val="Reference"/>
        <w:rPr>
          <w:lang w:val="en-US"/>
        </w:rPr>
      </w:pPr>
      <w:bookmarkStart w:id="33" w:name="_Ref127390746"/>
      <w:r>
        <w:rPr>
          <w:lang w:val="en-US"/>
        </w:rPr>
        <w:t>3GPP TS 38.331 V17.4.0 (2023-03);</w:t>
      </w:r>
      <w:bookmarkEnd w:id="33"/>
    </w:p>
    <w:sectPr w:rsidR="0035098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A02" w:rsidRDefault="008F6A02">
      <w:pPr>
        <w:spacing w:after="0"/>
      </w:pPr>
      <w:r>
        <w:separator/>
      </w:r>
    </w:p>
  </w:endnote>
  <w:endnote w:type="continuationSeparator" w:id="0">
    <w:p w:rsidR="008F6A02" w:rsidRDefault="008F6A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A02" w:rsidRDefault="008F6A02">
      <w:pPr>
        <w:spacing w:after="0"/>
      </w:pPr>
      <w:r>
        <w:separator/>
      </w:r>
    </w:p>
  </w:footnote>
  <w:footnote w:type="continuationSeparator" w:id="0">
    <w:p w:rsidR="008F6A02" w:rsidRDefault="008F6A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D7257"/>
    <w:multiLevelType w:val="multilevel"/>
    <w:tmpl w:val="050D72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7F4855"/>
    <w:multiLevelType w:val="multilevel"/>
    <w:tmpl w:val="077F485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78D3384"/>
    <w:multiLevelType w:val="multilevel"/>
    <w:tmpl w:val="178D3384"/>
    <w:lvl w:ilvl="0">
      <w:start w:val="6"/>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 w15:restartNumberingAfterBreak="0">
    <w:nsid w:val="2B2A2B7F"/>
    <w:multiLevelType w:val="multilevel"/>
    <w:tmpl w:val="2B2A2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EE91076"/>
    <w:multiLevelType w:val="multilevel"/>
    <w:tmpl w:val="4EE91076"/>
    <w:lvl w:ilvl="0">
      <w:start w:val="2"/>
      <w:numFmt w:val="bullet"/>
      <w:lvlText w:val="-"/>
      <w:lvlJc w:val="left"/>
      <w:pPr>
        <w:ind w:left="644" w:hanging="360"/>
      </w:pPr>
      <w:rPr>
        <w:rFonts w:ascii="Arial" w:eastAsia="等线"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66D3B11"/>
    <w:multiLevelType w:val="multilevel"/>
    <w:tmpl w:val="666D3B11"/>
    <w:lvl w:ilvl="0">
      <w:start w:val="6"/>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4"/>
  </w:num>
  <w:num w:numId="3">
    <w:abstractNumId w:val="8"/>
  </w:num>
  <w:num w:numId="4">
    <w:abstractNumId w:val="3"/>
  </w:num>
  <w:num w:numId="5">
    <w:abstractNumId w:val="1"/>
  </w:num>
  <w:num w:numId="6">
    <w:abstractNumId w:val="7"/>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rAUAXegIRiwAAAA="/>
  </w:docVars>
  <w:rsids>
    <w:rsidRoot w:val="00022E4A"/>
    <w:rsid w:val="00001514"/>
    <w:rsid w:val="00001B58"/>
    <w:rsid w:val="000043D7"/>
    <w:rsid w:val="000045D2"/>
    <w:rsid w:val="00004DF8"/>
    <w:rsid w:val="00010A48"/>
    <w:rsid w:val="00011FB3"/>
    <w:rsid w:val="00012464"/>
    <w:rsid w:val="00012FC5"/>
    <w:rsid w:val="00014027"/>
    <w:rsid w:val="00021824"/>
    <w:rsid w:val="00022E4A"/>
    <w:rsid w:val="00023163"/>
    <w:rsid w:val="00023FF7"/>
    <w:rsid w:val="00027495"/>
    <w:rsid w:val="0002751E"/>
    <w:rsid w:val="000278EC"/>
    <w:rsid w:val="00030187"/>
    <w:rsid w:val="000317AB"/>
    <w:rsid w:val="0003276D"/>
    <w:rsid w:val="000350F9"/>
    <w:rsid w:val="00040F90"/>
    <w:rsid w:val="00044C33"/>
    <w:rsid w:val="000460A9"/>
    <w:rsid w:val="000463E7"/>
    <w:rsid w:val="000466CA"/>
    <w:rsid w:val="0004771F"/>
    <w:rsid w:val="00050A59"/>
    <w:rsid w:val="0005307B"/>
    <w:rsid w:val="00054BB9"/>
    <w:rsid w:val="0005745E"/>
    <w:rsid w:val="000615F5"/>
    <w:rsid w:val="00061755"/>
    <w:rsid w:val="0006179E"/>
    <w:rsid w:val="000617DB"/>
    <w:rsid w:val="0006322D"/>
    <w:rsid w:val="0006405F"/>
    <w:rsid w:val="00064237"/>
    <w:rsid w:val="0006434A"/>
    <w:rsid w:val="00065C9E"/>
    <w:rsid w:val="00065F5D"/>
    <w:rsid w:val="00067D6C"/>
    <w:rsid w:val="00072D31"/>
    <w:rsid w:val="00074513"/>
    <w:rsid w:val="00074BDD"/>
    <w:rsid w:val="0007552B"/>
    <w:rsid w:val="000757F8"/>
    <w:rsid w:val="00076E4C"/>
    <w:rsid w:val="00084D7D"/>
    <w:rsid w:val="00085F03"/>
    <w:rsid w:val="00087A8E"/>
    <w:rsid w:val="00091044"/>
    <w:rsid w:val="00091FEE"/>
    <w:rsid w:val="0009231A"/>
    <w:rsid w:val="0009406D"/>
    <w:rsid w:val="000954D2"/>
    <w:rsid w:val="000A18EB"/>
    <w:rsid w:val="000A2DA1"/>
    <w:rsid w:val="000A5580"/>
    <w:rsid w:val="000A5FF3"/>
    <w:rsid w:val="000A6394"/>
    <w:rsid w:val="000B1F74"/>
    <w:rsid w:val="000B3AC5"/>
    <w:rsid w:val="000B3C5B"/>
    <w:rsid w:val="000B3D47"/>
    <w:rsid w:val="000B4193"/>
    <w:rsid w:val="000B465D"/>
    <w:rsid w:val="000B469E"/>
    <w:rsid w:val="000B4A9C"/>
    <w:rsid w:val="000B5AAE"/>
    <w:rsid w:val="000C038A"/>
    <w:rsid w:val="000C136B"/>
    <w:rsid w:val="000C39B0"/>
    <w:rsid w:val="000C6598"/>
    <w:rsid w:val="000D0D85"/>
    <w:rsid w:val="000D35E7"/>
    <w:rsid w:val="000D69FA"/>
    <w:rsid w:val="000D6CBD"/>
    <w:rsid w:val="000E1B55"/>
    <w:rsid w:val="000E2913"/>
    <w:rsid w:val="000E33CF"/>
    <w:rsid w:val="000E5C7A"/>
    <w:rsid w:val="000E6418"/>
    <w:rsid w:val="000E6E49"/>
    <w:rsid w:val="000F11D4"/>
    <w:rsid w:val="000F30A2"/>
    <w:rsid w:val="000F3435"/>
    <w:rsid w:val="000F571C"/>
    <w:rsid w:val="0010239A"/>
    <w:rsid w:val="001031B2"/>
    <w:rsid w:val="00104544"/>
    <w:rsid w:val="00107586"/>
    <w:rsid w:val="0011067D"/>
    <w:rsid w:val="00111530"/>
    <w:rsid w:val="001117BD"/>
    <w:rsid w:val="00111E58"/>
    <w:rsid w:val="0011629D"/>
    <w:rsid w:val="001178D1"/>
    <w:rsid w:val="0012012A"/>
    <w:rsid w:val="0012045C"/>
    <w:rsid w:val="001211B3"/>
    <w:rsid w:val="00122401"/>
    <w:rsid w:val="001242F9"/>
    <w:rsid w:val="00126AA0"/>
    <w:rsid w:val="00127733"/>
    <w:rsid w:val="00130B74"/>
    <w:rsid w:val="001317D9"/>
    <w:rsid w:val="001332DA"/>
    <w:rsid w:val="00133D10"/>
    <w:rsid w:val="00135950"/>
    <w:rsid w:val="001365F5"/>
    <w:rsid w:val="00141448"/>
    <w:rsid w:val="00143725"/>
    <w:rsid w:val="0014537B"/>
    <w:rsid w:val="001459AE"/>
    <w:rsid w:val="00145D43"/>
    <w:rsid w:val="00145EB7"/>
    <w:rsid w:val="001473BC"/>
    <w:rsid w:val="0015330A"/>
    <w:rsid w:val="0015673F"/>
    <w:rsid w:val="00157962"/>
    <w:rsid w:val="0016156C"/>
    <w:rsid w:val="0016191F"/>
    <w:rsid w:val="00161F70"/>
    <w:rsid w:val="00162575"/>
    <w:rsid w:val="0016288A"/>
    <w:rsid w:val="00164579"/>
    <w:rsid w:val="00164586"/>
    <w:rsid w:val="00165418"/>
    <w:rsid w:val="00166A0D"/>
    <w:rsid w:val="00167861"/>
    <w:rsid w:val="0016790C"/>
    <w:rsid w:val="00167DEE"/>
    <w:rsid w:val="001701FA"/>
    <w:rsid w:val="0017284A"/>
    <w:rsid w:val="00175DCD"/>
    <w:rsid w:val="00176D6C"/>
    <w:rsid w:val="0018052F"/>
    <w:rsid w:val="00182254"/>
    <w:rsid w:val="00183B7E"/>
    <w:rsid w:val="00191141"/>
    <w:rsid w:val="00192C46"/>
    <w:rsid w:val="00193C5E"/>
    <w:rsid w:val="00196227"/>
    <w:rsid w:val="00196393"/>
    <w:rsid w:val="0019691E"/>
    <w:rsid w:val="00197B70"/>
    <w:rsid w:val="00197DFE"/>
    <w:rsid w:val="001A0858"/>
    <w:rsid w:val="001A11AF"/>
    <w:rsid w:val="001A12CE"/>
    <w:rsid w:val="001A1567"/>
    <w:rsid w:val="001A34FC"/>
    <w:rsid w:val="001A383B"/>
    <w:rsid w:val="001A4B81"/>
    <w:rsid w:val="001A671A"/>
    <w:rsid w:val="001A7453"/>
    <w:rsid w:val="001A7B60"/>
    <w:rsid w:val="001A7E54"/>
    <w:rsid w:val="001B2DC4"/>
    <w:rsid w:val="001B3970"/>
    <w:rsid w:val="001B4011"/>
    <w:rsid w:val="001B4CC7"/>
    <w:rsid w:val="001B52BD"/>
    <w:rsid w:val="001B76EB"/>
    <w:rsid w:val="001B7A65"/>
    <w:rsid w:val="001B7BE3"/>
    <w:rsid w:val="001C1008"/>
    <w:rsid w:val="001C149F"/>
    <w:rsid w:val="001C16DA"/>
    <w:rsid w:val="001C3FD0"/>
    <w:rsid w:val="001C4108"/>
    <w:rsid w:val="001C4382"/>
    <w:rsid w:val="001C6643"/>
    <w:rsid w:val="001C71C9"/>
    <w:rsid w:val="001C746A"/>
    <w:rsid w:val="001C7CA4"/>
    <w:rsid w:val="001D24FC"/>
    <w:rsid w:val="001D26D1"/>
    <w:rsid w:val="001D2A9B"/>
    <w:rsid w:val="001D311C"/>
    <w:rsid w:val="001D3406"/>
    <w:rsid w:val="001D4063"/>
    <w:rsid w:val="001D44C0"/>
    <w:rsid w:val="001D5A8B"/>
    <w:rsid w:val="001D649A"/>
    <w:rsid w:val="001E0B0D"/>
    <w:rsid w:val="001E2668"/>
    <w:rsid w:val="001E41F3"/>
    <w:rsid w:val="001E5EDC"/>
    <w:rsid w:val="001E6463"/>
    <w:rsid w:val="001E778F"/>
    <w:rsid w:val="001F1087"/>
    <w:rsid w:val="001F23A2"/>
    <w:rsid w:val="001F3248"/>
    <w:rsid w:val="001F4238"/>
    <w:rsid w:val="001F42AC"/>
    <w:rsid w:val="001F5022"/>
    <w:rsid w:val="001F6B00"/>
    <w:rsid w:val="001F7BA2"/>
    <w:rsid w:val="00210317"/>
    <w:rsid w:val="00212877"/>
    <w:rsid w:val="00213345"/>
    <w:rsid w:val="002133F9"/>
    <w:rsid w:val="00214114"/>
    <w:rsid w:val="00215E6D"/>
    <w:rsid w:val="002163AE"/>
    <w:rsid w:val="00224287"/>
    <w:rsid w:val="002244EF"/>
    <w:rsid w:val="002253AC"/>
    <w:rsid w:val="00227954"/>
    <w:rsid w:val="00227F3C"/>
    <w:rsid w:val="00231C7E"/>
    <w:rsid w:val="0023324A"/>
    <w:rsid w:val="00234320"/>
    <w:rsid w:val="00241F99"/>
    <w:rsid w:val="0024227D"/>
    <w:rsid w:val="00243B04"/>
    <w:rsid w:val="002445CF"/>
    <w:rsid w:val="0024485C"/>
    <w:rsid w:val="0025543C"/>
    <w:rsid w:val="0025677B"/>
    <w:rsid w:val="00257797"/>
    <w:rsid w:val="0026004D"/>
    <w:rsid w:val="0026234F"/>
    <w:rsid w:val="0026293A"/>
    <w:rsid w:val="00262FE1"/>
    <w:rsid w:val="00263006"/>
    <w:rsid w:val="00265CBD"/>
    <w:rsid w:val="0026688A"/>
    <w:rsid w:val="00266DCB"/>
    <w:rsid w:val="00267EF8"/>
    <w:rsid w:val="0027026E"/>
    <w:rsid w:val="00275D12"/>
    <w:rsid w:val="00275F57"/>
    <w:rsid w:val="0027600F"/>
    <w:rsid w:val="00276F53"/>
    <w:rsid w:val="0027700A"/>
    <w:rsid w:val="00277891"/>
    <w:rsid w:val="00280476"/>
    <w:rsid w:val="0028056A"/>
    <w:rsid w:val="00281341"/>
    <w:rsid w:val="00282A11"/>
    <w:rsid w:val="00282F3D"/>
    <w:rsid w:val="00283060"/>
    <w:rsid w:val="002833DE"/>
    <w:rsid w:val="00283730"/>
    <w:rsid w:val="002860C4"/>
    <w:rsid w:val="002873C4"/>
    <w:rsid w:val="00290619"/>
    <w:rsid w:val="00290C3C"/>
    <w:rsid w:val="00291193"/>
    <w:rsid w:val="00291622"/>
    <w:rsid w:val="002922C1"/>
    <w:rsid w:val="00292AEC"/>
    <w:rsid w:val="00296520"/>
    <w:rsid w:val="002976EC"/>
    <w:rsid w:val="00297EAD"/>
    <w:rsid w:val="002A01CC"/>
    <w:rsid w:val="002A0855"/>
    <w:rsid w:val="002A0EA3"/>
    <w:rsid w:val="002A12E4"/>
    <w:rsid w:val="002A2216"/>
    <w:rsid w:val="002A2A27"/>
    <w:rsid w:val="002A45FD"/>
    <w:rsid w:val="002A51C7"/>
    <w:rsid w:val="002A6586"/>
    <w:rsid w:val="002A7CA7"/>
    <w:rsid w:val="002B09D7"/>
    <w:rsid w:val="002B0A97"/>
    <w:rsid w:val="002B3041"/>
    <w:rsid w:val="002B3E51"/>
    <w:rsid w:val="002B475C"/>
    <w:rsid w:val="002B4B25"/>
    <w:rsid w:val="002B5741"/>
    <w:rsid w:val="002B62DB"/>
    <w:rsid w:val="002B6F73"/>
    <w:rsid w:val="002C07A4"/>
    <w:rsid w:val="002C11D6"/>
    <w:rsid w:val="002C1CB4"/>
    <w:rsid w:val="002C275A"/>
    <w:rsid w:val="002C44B2"/>
    <w:rsid w:val="002C4BC5"/>
    <w:rsid w:val="002C5DE3"/>
    <w:rsid w:val="002C68D2"/>
    <w:rsid w:val="002C7472"/>
    <w:rsid w:val="002C7723"/>
    <w:rsid w:val="002D0381"/>
    <w:rsid w:val="002D1EB8"/>
    <w:rsid w:val="002D3290"/>
    <w:rsid w:val="002D3465"/>
    <w:rsid w:val="002D3BFF"/>
    <w:rsid w:val="002D3E42"/>
    <w:rsid w:val="002D3F51"/>
    <w:rsid w:val="002D3F89"/>
    <w:rsid w:val="002D544B"/>
    <w:rsid w:val="002D5C00"/>
    <w:rsid w:val="002D60D1"/>
    <w:rsid w:val="002D6516"/>
    <w:rsid w:val="002D70F9"/>
    <w:rsid w:val="002D7644"/>
    <w:rsid w:val="002D7C7A"/>
    <w:rsid w:val="002E01E7"/>
    <w:rsid w:val="002E048B"/>
    <w:rsid w:val="002E0996"/>
    <w:rsid w:val="002E0AA3"/>
    <w:rsid w:val="002E10E3"/>
    <w:rsid w:val="002E1881"/>
    <w:rsid w:val="002E4670"/>
    <w:rsid w:val="002E6BD7"/>
    <w:rsid w:val="002E6CB5"/>
    <w:rsid w:val="002F0A1E"/>
    <w:rsid w:val="002F1471"/>
    <w:rsid w:val="002F1579"/>
    <w:rsid w:val="002F16B8"/>
    <w:rsid w:val="002F37D3"/>
    <w:rsid w:val="002F3E59"/>
    <w:rsid w:val="002F4C3D"/>
    <w:rsid w:val="002F6C79"/>
    <w:rsid w:val="002F7982"/>
    <w:rsid w:val="002F79F8"/>
    <w:rsid w:val="002F7A80"/>
    <w:rsid w:val="00304663"/>
    <w:rsid w:val="00305409"/>
    <w:rsid w:val="00305D85"/>
    <w:rsid w:val="003105D0"/>
    <w:rsid w:val="00312340"/>
    <w:rsid w:val="00313722"/>
    <w:rsid w:val="003148C7"/>
    <w:rsid w:val="00314C90"/>
    <w:rsid w:val="00317819"/>
    <w:rsid w:val="00317C89"/>
    <w:rsid w:val="00320177"/>
    <w:rsid w:val="00322630"/>
    <w:rsid w:val="00322ABF"/>
    <w:rsid w:val="003237EC"/>
    <w:rsid w:val="003246AB"/>
    <w:rsid w:val="0032661C"/>
    <w:rsid w:val="003268BB"/>
    <w:rsid w:val="003303E3"/>
    <w:rsid w:val="003311FA"/>
    <w:rsid w:val="003316A5"/>
    <w:rsid w:val="003355A4"/>
    <w:rsid w:val="003368AD"/>
    <w:rsid w:val="0033736D"/>
    <w:rsid w:val="003414D7"/>
    <w:rsid w:val="003427C0"/>
    <w:rsid w:val="0034336C"/>
    <w:rsid w:val="00343726"/>
    <w:rsid w:val="00344856"/>
    <w:rsid w:val="0034779E"/>
    <w:rsid w:val="0035098B"/>
    <w:rsid w:val="0035477E"/>
    <w:rsid w:val="00355465"/>
    <w:rsid w:val="00360231"/>
    <w:rsid w:val="003607ED"/>
    <w:rsid w:val="00360C05"/>
    <w:rsid w:val="00360CC4"/>
    <w:rsid w:val="003614AA"/>
    <w:rsid w:val="00362C25"/>
    <w:rsid w:val="00365C4F"/>
    <w:rsid w:val="00367479"/>
    <w:rsid w:val="003719A4"/>
    <w:rsid w:val="003721D0"/>
    <w:rsid w:val="00372EE6"/>
    <w:rsid w:val="00373CA4"/>
    <w:rsid w:val="0037518E"/>
    <w:rsid w:val="003777E0"/>
    <w:rsid w:val="00381645"/>
    <w:rsid w:val="003831CB"/>
    <w:rsid w:val="00383240"/>
    <w:rsid w:val="003902E7"/>
    <w:rsid w:val="003908ED"/>
    <w:rsid w:val="003918E3"/>
    <w:rsid w:val="00394529"/>
    <w:rsid w:val="00397293"/>
    <w:rsid w:val="003A3B32"/>
    <w:rsid w:val="003A3E30"/>
    <w:rsid w:val="003A5E37"/>
    <w:rsid w:val="003A7C3B"/>
    <w:rsid w:val="003B09EB"/>
    <w:rsid w:val="003B0B58"/>
    <w:rsid w:val="003B0CE1"/>
    <w:rsid w:val="003B1C8C"/>
    <w:rsid w:val="003B33E3"/>
    <w:rsid w:val="003B6793"/>
    <w:rsid w:val="003B6D4E"/>
    <w:rsid w:val="003C08F5"/>
    <w:rsid w:val="003C0D04"/>
    <w:rsid w:val="003C35DB"/>
    <w:rsid w:val="003C3910"/>
    <w:rsid w:val="003C3919"/>
    <w:rsid w:val="003C3B49"/>
    <w:rsid w:val="003C3C28"/>
    <w:rsid w:val="003C421A"/>
    <w:rsid w:val="003C51C7"/>
    <w:rsid w:val="003C5554"/>
    <w:rsid w:val="003C67FE"/>
    <w:rsid w:val="003C6FD8"/>
    <w:rsid w:val="003D0958"/>
    <w:rsid w:val="003D1617"/>
    <w:rsid w:val="003D2B10"/>
    <w:rsid w:val="003D3C30"/>
    <w:rsid w:val="003D3E26"/>
    <w:rsid w:val="003D3EFF"/>
    <w:rsid w:val="003D595C"/>
    <w:rsid w:val="003D5A33"/>
    <w:rsid w:val="003D68F9"/>
    <w:rsid w:val="003D7517"/>
    <w:rsid w:val="003E1A36"/>
    <w:rsid w:val="003E23A1"/>
    <w:rsid w:val="003E2A13"/>
    <w:rsid w:val="003E474C"/>
    <w:rsid w:val="003E50FB"/>
    <w:rsid w:val="003E59D9"/>
    <w:rsid w:val="003E67AB"/>
    <w:rsid w:val="003F1B16"/>
    <w:rsid w:val="003F45BD"/>
    <w:rsid w:val="003F4F5E"/>
    <w:rsid w:val="003F647F"/>
    <w:rsid w:val="003F71FB"/>
    <w:rsid w:val="003F75A9"/>
    <w:rsid w:val="004004A7"/>
    <w:rsid w:val="00401174"/>
    <w:rsid w:val="00402C09"/>
    <w:rsid w:val="004066F3"/>
    <w:rsid w:val="004071D0"/>
    <w:rsid w:val="004102F6"/>
    <w:rsid w:val="004110BD"/>
    <w:rsid w:val="00411CDF"/>
    <w:rsid w:val="00412D1F"/>
    <w:rsid w:val="004136C1"/>
    <w:rsid w:val="00415B88"/>
    <w:rsid w:val="00415FAB"/>
    <w:rsid w:val="0041716E"/>
    <w:rsid w:val="00420F3C"/>
    <w:rsid w:val="00422362"/>
    <w:rsid w:val="00422633"/>
    <w:rsid w:val="0042350A"/>
    <w:rsid w:val="00423D3F"/>
    <w:rsid w:val="004242F1"/>
    <w:rsid w:val="0042500F"/>
    <w:rsid w:val="004255E6"/>
    <w:rsid w:val="00425F7C"/>
    <w:rsid w:val="0042649E"/>
    <w:rsid w:val="004275C3"/>
    <w:rsid w:val="0042775B"/>
    <w:rsid w:val="00430101"/>
    <w:rsid w:val="00430838"/>
    <w:rsid w:val="004318C0"/>
    <w:rsid w:val="0043324F"/>
    <w:rsid w:val="004353B8"/>
    <w:rsid w:val="00436725"/>
    <w:rsid w:val="004378E5"/>
    <w:rsid w:val="00437E50"/>
    <w:rsid w:val="00437F8E"/>
    <w:rsid w:val="0044021C"/>
    <w:rsid w:val="004408A9"/>
    <w:rsid w:val="00440987"/>
    <w:rsid w:val="00441A23"/>
    <w:rsid w:val="00443074"/>
    <w:rsid w:val="00447590"/>
    <w:rsid w:val="0045016E"/>
    <w:rsid w:val="0045154C"/>
    <w:rsid w:val="00452582"/>
    <w:rsid w:val="004546E9"/>
    <w:rsid w:val="004555BF"/>
    <w:rsid w:val="00455C61"/>
    <w:rsid w:val="00457912"/>
    <w:rsid w:val="00457B09"/>
    <w:rsid w:val="00460008"/>
    <w:rsid w:val="004601EC"/>
    <w:rsid w:val="00460711"/>
    <w:rsid w:val="00460D19"/>
    <w:rsid w:val="00461BED"/>
    <w:rsid w:val="0046276A"/>
    <w:rsid w:val="00462C45"/>
    <w:rsid w:val="00465216"/>
    <w:rsid w:val="00467285"/>
    <w:rsid w:val="00472326"/>
    <w:rsid w:val="00474F97"/>
    <w:rsid w:val="0047518B"/>
    <w:rsid w:val="004757EB"/>
    <w:rsid w:val="00477511"/>
    <w:rsid w:val="00480488"/>
    <w:rsid w:val="00480967"/>
    <w:rsid w:val="00481C18"/>
    <w:rsid w:val="00482F83"/>
    <w:rsid w:val="0048534B"/>
    <w:rsid w:val="004858DA"/>
    <w:rsid w:val="00486880"/>
    <w:rsid w:val="00487B23"/>
    <w:rsid w:val="00490F81"/>
    <w:rsid w:val="004930B3"/>
    <w:rsid w:val="00493E8A"/>
    <w:rsid w:val="00495B40"/>
    <w:rsid w:val="0049786F"/>
    <w:rsid w:val="004A052C"/>
    <w:rsid w:val="004A13B7"/>
    <w:rsid w:val="004A17EF"/>
    <w:rsid w:val="004A1AAF"/>
    <w:rsid w:val="004A2277"/>
    <w:rsid w:val="004A2F72"/>
    <w:rsid w:val="004A30B6"/>
    <w:rsid w:val="004A53EC"/>
    <w:rsid w:val="004A7ED5"/>
    <w:rsid w:val="004B22A8"/>
    <w:rsid w:val="004B3042"/>
    <w:rsid w:val="004B56C1"/>
    <w:rsid w:val="004B5EE2"/>
    <w:rsid w:val="004B75B7"/>
    <w:rsid w:val="004C41C7"/>
    <w:rsid w:val="004C4D87"/>
    <w:rsid w:val="004C51CA"/>
    <w:rsid w:val="004C5839"/>
    <w:rsid w:val="004C6CA0"/>
    <w:rsid w:val="004C72A3"/>
    <w:rsid w:val="004C7E95"/>
    <w:rsid w:val="004D32C3"/>
    <w:rsid w:val="004D3464"/>
    <w:rsid w:val="004D39F2"/>
    <w:rsid w:val="004D3D5C"/>
    <w:rsid w:val="004D4AF5"/>
    <w:rsid w:val="004D5361"/>
    <w:rsid w:val="004D5842"/>
    <w:rsid w:val="004D5E7B"/>
    <w:rsid w:val="004D605E"/>
    <w:rsid w:val="004E13B2"/>
    <w:rsid w:val="004E1F03"/>
    <w:rsid w:val="004E3D19"/>
    <w:rsid w:val="004E5F09"/>
    <w:rsid w:val="004E6F60"/>
    <w:rsid w:val="004E7404"/>
    <w:rsid w:val="004E75C5"/>
    <w:rsid w:val="004F066D"/>
    <w:rsid w:val="004F08CB"/>
    <w:rsid w:val="004F4022"/>
    <w:rsid w:val="004F4AF4"/>
    <w:rsid w:val="004F642A"/>
    <w:rsid w:val="004F6DD2"/>
    <w:rsid w:val="004F744B"/>
    <w:rsid w:val="004F7A46"/>
    <w:rsid w:val="00500EF6"/>
    <w:rsid w:val="005011A1"/>
    <w:rsid w:val="005017D3"/>
    <w:rsid w:val="00501B6C"/>
    <w:rsid w:val="00502C46"/>
    <w:rsid w:val="0050323E"/>
    <w:rsid w:val="00503949"/>
    <w:rsid w:val="005050B0"/>
    <w:rsid w:val="00511144"/>
    <w:rsid w:val="005132AC"/>
    <w:rsid w:val="00513FC9"/>
    <w:rsid w:val="0051580D"/>
    <w:rsid w:val="00516B4D"/>
    <w:rsid w:val="00516F06"/>
    <w:rsid w:val="005175D9"/>
    <w:rsid w:val="00517F78"/>
    <w:rsid w:val="00520E20"/>
    <w:rsid w:val="005210DE"/>
    <w:rsid w:val="00523250"/>
    <w:rsid w:val="005257AC"/>
    <w:rsid w:val="005259A0"/>
    <w:rsid w:val="005304FE"/>
    <w:rsid w:val="005333BE"/>
    <w:rsid w:val="00534B6F"/>
    <w:rsid w:val="00535005"/>
    <w:rsid w:val="005411BB"/>
    <w:rsid w:val="0054176F"/>
    <w:rsid w:val="00542AE7"/>
    <w:rsid w:val="00543022"/>
    <w:rsid w:val="00553746"/>
    <w:rsid w:val="0055398C"/>
    <w:rsid w:val="00553E8D"/>
    <w:rsid w:val="00554537"/>
    <w:rsid w:val="005550DD"/>
    <w:rsid w:val="005557E6"/>
    <w:rsid w:val="00555CC8"/>
    <w:rsid w:val="00556AFD"/>
    <w:rsid w:val="00557780"/>
    <w:rsid w:val="00561875"/>
    <w:rsid w:val="00561DD0"/>
    <w:rsid w:val="00562872"/>
    <w:rsid w:val="00565A55"/>
    <w:rsid w:val="005668C1"/>
    <w:rsid w:val="00566B41"/>
    <w:rsid w:val="00566D51"/>
    <w:rsid w:val="0056740A"/>
    <w:rsid w:val="00567A77"/>
    <w:rsid w:val="005703C4"/>
    <w:rsid w:val="0057125B"/>
    <w:rsid w:val="00573584"/>
    <w:rsid w:val="00576F08"/>
    <w:rsid w:val="00577E7C"/>
    <w:rsid w:val="00580F14"/>
    <w:rsid w:val="00582666"/>
    <w:rsid w:val="00583759"/>
    <w:rsid w:val="00584984"/>
    <w:rsid w:val="0058603F"/>
    <w:rsid w:val="00586810"/>
    <w:rsid w:val="00592D74"/>
    <w:rsid w:val="00595122"/>
    <w:rsid w:val="00597EFB"/>
    <w:rsid w:val="005A027B"/>
    <w:rsid w:val="005A0B20"/>
    <w:rsid w:val="005A3F19"/>
    <w:rsid w:val="005A3F1E"/>
    <w:rsid w:val="005A6D1E"/>
    <w:rsid w:val="005C1652"/>
    <w:rsid w:val="005C2824"/>
    <w:rsid w:val="005C403B"/>
    <w:rsid w:val="005C42E0"/>
    <w:rsid w:val="005C666C"/>
    <w:rsid w:val="005D0021"/>
    <w:rsid w:val="005D1748"/>
    <w:rsid w:val="005D37B4"/>
    <w:rsid w:val="005D5758"/>
    <w:rsid w:val="005D5D3E"/>
    <w:rsid w:val="005D62D5"/>
    <w:rsid w:val="005D721D"/>
    <w:rsid w:val="005E05F9"/>
    <w:rsid w:val="005E2C44"/>
    <w:rsid w:val="005E3820"/>
    <w:rsid w:val="005E3983"/>
    <w:rsid w:val="005E4040"/>
    <w:rsid w:val="005E7B9F"/>
    <w:rsid w:val="005F0413"/>
    <w:rsid w:val="005F15C9"/>
    <w:rsid w:val="005F2A42"/>
    <w:rsid w:val="005F34BA"/>
    <w:rsid w:val="005F3976"/>
    <w:rsid w:val="005F3F66"/>
    <w:rsid w:val="005F4997"/>
    <w:rsid w:val="005F6034"/>
    <w:rsid w:val="005F6E00"/>
    <w:rsid w:val="006002FF"/>
    <w:rsid w:val="006003C4"/>
    <w:rsid w:val="00600AC0"/>
    <w:rsid w:val="00600C91"/>
    <w:rsid w:val="006018DD"/>
    <w:rsid w:val="0060199E"/>
    <w:rsid w:val="006044FB"/>
    <w:rsid w:val="00604549"/>
    <w:rsid w:val="00605091"/>
    <w:rsid w:val="00605ED8"/>
    <w:rsid w:val="00606F0A"/>
    <w:rsid w:val="00607856"/>
    <w:rsid w:val="006134DF"/>
    <w:rsid w:val="00613635"/>
    <w:rsid w:val="0061387E"/>
    <w:rsid w:val="00616D90"/>
    <w:rsid w:val="00621188"/>
    <w:rsid w:val="00622CC5"/>
    <w:rsid w:val="0062331B"/>
    <w:rsid w:val="0062378E"/>
    <w:rsid w:val="006247C6"/>
    <w:rsid w:val="006257ED"/>
    <w:rsid w:val="00626B96"/>
    <w:rsid w:val="00627D68"/>
    <w:rsid w:val="00631102"/>
    <w:rsid w:val="00634A01"/>
    <w:rsid w:val="00636ECD"/>
    <w:rsid w:val="00636FD5"/>
    <w:rsid w:val="006415D5"/>
    <w:rsid w:val="00642889"/>
    <w:rsid w:val="006445EC"/>
    <w:rsid w:val="00645435"/>
    <w:rsid w:val="00646D65"/>
    <w:rsid w:val="00647589"/>
    <w:rsid w:val="00654287"/>
    <w:rsid w:val="006545E1"/>
    <w:rsid w:val="00656988"/>
    <w:rsid w:val="00660DEE"/>
    <w:rsid w:val="0066181C"/>
    <w:rsid w:val="00661E26"/>
    <w:rsid w:val="00662393"/>
    <w:rsid w:val="006658C5"/>
    <w:rsid w:val="00665C87"/>
    <w:rsid w:val="00671D05"/>
    <w:rsid w:val="00673C73"/>
    <w:rsid w:val="00676941"/>
    <w:rsid w:val="00677380"/>
    <w:rsid w:val="00677BBF"/>
    <w:rsid w:val="00677E7B"/>
    <w:rsid w:val="006836FA"/>
    <w:rsid w:val="0068396D"/>
    <w:rsid w:val="00683C15"/>
    <w:rsid w:val="00684215"/>
    <w:rsid w:val="006844B8"/>
    <w:rsid w:val="00685637"/>
    <w:rsid w:val="00686179"/>
    <w:rsid w:val="00687607"/>
    <w:rsid w:val="00687B06"/>
    <w:rsid w:val="00691937"/>
    <w:rsid w:val="00691BBF"/>
    <w:rsid w:val="0069351E"/>
    <w:rsid w:val="00695808"/>
    <w:rsid w:val="00696A80"/>
    <w:rsid w:val="006A0D5A"/>
    <w:rsid w:val="006A0DEA"/>
    <w:rsid w:val="006A3527"/>
    <w:rsid w:val="006A44BF"/>
    <w:rsid w:val="006A50DA"/>
    <w:rsid w:val="006A5A48"/>
    <w:rsid w:val="006A6570"/>
    <w:rsid w:val="006A762E"/>
    <w:rsid w:val="006A7BC8"/>
    <w:rsid w:val="006B0B19"/>
    <w:rsid w:val="006B3005"/>
    <w:rsid w:val="006B3FFE"/>
    <w:rsid w:val="006B46FB"/>
    <w:rsid w:val="006B631B"/>
    <w:rsid w:val="006B6E79"/>
    <w:rsid w:val="006B78EE"/>
    <w:rsid w:val="006C029D"/>
    <w:rsid w:val="006C1CF5"/>
    <w:rsid w:val="006C4AA0"/>
    <w:rsid w:val="006C5973"/>
    <w:rsid w:val="006C6847"/>
    <w:rsid w:val="006D0A98"/>
    <w:rsid w:val="006D166C"/>
    <w:rsid w:val="006D247B"/>
    <w:rsid w:val="006D36D3"/>
    <w:rsid w:val="006D4FA5"/>
    <w:rsid w:val="006D6EB8"/>
    <w:rsid w:val="006E1D8C"/>
    <w:rsid w:val="006E21FB"/>
    <w:rsid w:val="006E2D6C"/>
    <w:rsid w:val="006E4A59"/>
    <w:rsid w:val="006E4C0D"/>
    <w:rsid w:val="006E5568"/>
    <w:rsid w:val="006E76E6"/>
    <w:rsid w:val="006E7E53"/>
    <w:rsid w:val="006E7FDB"/>
    <w:rsid w:val="006F002F"/>
    <w:rsid w:val="006F1033"/>
    <w:rsid w:val="006F1E19"/>
    <w:rsid w:val="006F1E38"/>
    <w:rsid w:val="006F287D"/>
    <w:rsid w:val="006F48D9"/>
    <w:rsid w:val="006F51DF"/>
    <w:rsid w:val="006F6FF7"/>
    <w:rsid w:val="007007EA"/>
    <w:rsid w:val="00701721"/>
    <w:rsid w:val="00702B92"/>
    <w:rsid w:val="00703689"/>
    <w:rsid w:val="00703C11"/>
    <w:rsid w:val="0070499B"/>
    <w:rsid w:val="0070556D"/>
    <w:rsid w:val="00706572"/>
    <w:rsid w:val="0070659D"/>
    <w:rsid w:val="00710117"/>
    <w:rsid w:val="007112BC"/>
    <w:rsid w:val="00711316"/>
    <w:rsid w:val="00711672"/>
    <w:rsid w:val="0071495E"/>
    <w:rsid w:val="00716BDA"/>
    <w:rsid w:val="00717583"/>
    <w:rsid w:val="007179ED"/>
    <w:rsid w:val="007204DA"/>
    <w:rsid w:val="0072298B"/>
    <w:rsid w:val="007234CD"/>
    <w:rsid w:val="00723622"/>
    <w:rsid w:val="00723A9F"/>
    <w:rsid w:val="0072507F"/>
    <w:rsid w:val="007275AC"/>
    <w:rsid w:val="00730476"/>
    <w:rsid w:val="0073145B"/>
    <w:rsid w:val="00731FE3"/>
    <w:rsid w:val="0073268B"/>
    <w:rsid w:val="00732A39"/>
    <w:rsid w:val="00732FC3"/>
    <w:rsid w:val="00733160"/>
    <w:rsid w:val="00737907"/>
    <w:rsid w:val="00737A61"/>
    <w:rsid w:val="00737B6C"/>
    <w:rsid w:val="00743C6B"/>
    <w:rsid w:val="00747370"/>
    <w:rsid w:val="007505C5"/>
    <w:rsid w:val="00751908"/>
    <w:rsid w:val="0075600B"/>
    <w:rsid w:val="007567C6"/>
    <w:rsid w:val="00757A96"/>
    <w:rsid w:val="00761062"/>
    <w:rsid w:val="00761BD4"/>
    <w:rsid w:val="0076202F"/>
    <w:rsid w:val="0076329A"/>
    <w:rsid w:val="00765F5E"/>
    <w:rsid w:val="007701C3"/>
    <w:rsid w:val="00772567"/>
    <w:rsid w:val="007736BE"/>
    <w:rsid w:val="00777E9F"/>
    <w:rsid w:val="00780570"/>
    <w:rsid w:val="0078176A"/>
    <w:rsid w:val="00784059"/>
    <w:rsid w:val="007845A4"/>
    <w:rsid w:val="0078608B"/>
    <w:rsid w:val="0078616A"/>
    <w:rsid w:val="00792342"/>
    <w:rsid w:val="00792B3B"/>
    <w:rsid w:val="00794D85"/>
    <w:rsid w:val="007A1505"/>
    <w:rsid w:val="007A15DC"/>
    <w:rsid w:val="007A543C"/>
    <w:rsid w:val="007A5478"/>
    <w:rsid w:val="007A6749"/>
    <w:rsid w:val="007B159F"/>
    <w:rsid w:val="007B1F08"/>
    <w:rsid w:val="007B209F"/>
    <w:rsid w:val="007B21E4"/>
    <w:rsid w:val="007B2534"/>
    <w:rsid w:val="007B358B"/>
    <w:rsid w:val="007B3CC5"/>
    <w:rsid w:val="007B415D"/>
    <w:rsid w:val="007B50A0"/>
    <w:rsid w:val="007B512A"/>
    <w:rsid w:val="007B53EC"/>
    <w:rsid w:val="007C128B"/>
    <w:rsid w:val="007C1ED2"/>
    <w:rsid w:val="007C2097"/>
    <w:rsid w:val="007C365A"/>
    <w:rsid w:val="007C459E"/>
    <w:rsid w:val="007C7451"/>
    <w:rsid w:val="007C74E9"/>
    <w:rsid w:val="007C7EC7"/>
    <w:rsid w:val="007D36DC"/>
    <w:rsid w:val="007D4939"/>
    <w:rsid w:val="007D4E85"/>
    <w:rsid w:val="007D6A07"/>
    <w:rsid w:val="007D7C06"/>
    <w:rsid w:val="007E1773"/>
    <w:rsid w:val="007E25F9"/>
    <w:rsid w:val="007E4ABD"/>
    <w:rsid w:val="007E625F"/>
    <w:rsid w:val="007E771B"/>
    <w:rsid w:val="007E7EDC"/>
    <w:rsid w:val="007F004A"/>
    <w:rsid w:val="007F0356"/>
    <w:rsid w:val="007F42E0"/>
    <w:rsid w:val="007F45EA"/>
    <w:rsid w:val="007F636B"/>
    <w:rsid w:val="007F6DCB"/>
    <w:rsid w:val="007F75CC"/>
    <w:rsid w:val="00800886"/>
    <w:rsid w:val="00802ADD"/>
    <w:rsid w:val="008061B7"/>
    <w:rsid w:val="0080664D"/>
    <w:rsid w:val="00806E6B"/>
    <w:rsid w:val="00807214"/>
    <w:rsid w:val="00810CD9"/>
    <w:rsid w:val="00813476"/>
    <w:rsid w:val="00813932"/>
    <w:rsid w:val="0081545C"/>
    <w:rsid w:val="00815D5F"/>
    <w:rsid w:val="00815F77"/>
    <w:rsid w:val="00816C03"/>
    <w:rsid w:val="00816EDB"/>
    <w:rsid w:val="00817865"/>
    <w:rsid w:val="008202FF"/>
    <w:rsid w:val="00821E9C"/>
    <w:rsid w:val="008238D0"/>
    <w:rsid w:val="0082450E"/>
    <w:rsid w:val="008253C7"/>
    <w:rsid w:val="0082586D"/>
    <w:rsid w:val="0082690B"/>
    <w:rsid w:val="00826F8B"/>
    <w:rsid w:val="008279FA"/>
    <w:rsid w:val="00830007"/>
    <w:rsid w:val="00830ABC"/>
    <w:rsid w:val="0083113E"/>
    <w:rsid w:val="0083298A"/>
    <w:rsid w:val="00832DB1"/>
    <w:rsid w:val="00834B81"/>
    <w:rsid w:val="00835965"/>
    <w:rsid w:val="00835BF1"/>
    <w:rsid w:val="008361BA"/>
    <w:rsid w:val="00842D0F"/>
    <w:rsid w:val="00844160"/>
    <w:rsid w:val="00845C78"/>
    <w:rsid w:val="00847134"/>
    <w:rsid w:val="00850966"/>
    <w:rsid w:val="00851336"/>
    <w:rsid w:val="008515A1"/>
    <w:rsid w:val="0085337B"/>
    <w:rsid w:val="00853552"/>
    <w:rsid w:val="0085391E"/>
    <w:rsid w:val="008572BC"/>
    <w:rsid w:val="008614AC"/>
    <w:rsid w:val="00861F70"/>
    <w:rsid w:val="008626E7"/>
    <w:rsid w:val="008632BB"/>
    <w:rsid w:val="0086497B"/>
    <w:rsid w:val="00864D08"/>
    <w:rsid w:val="00865000"/>
    <w:rsid w:val="00870EE7"/>
    <w:rsid w:val="008713F2"/>
    <w:rsid w:val="00873480"/>
    <w:rsid w:val="008743D8"/>
    <w:rsid w:val="00875AD9"/>
    <w:rsid w:val="00880C5D"/>
    <w:rsid w:val="0088173F"/>
    <w:rsid w:val="00882112"/>
    <w:rsid w:val="00882D17"/>
    <w:rsid w:val="00884C57"/>
    <w:rsid w:val="00885213"/>
    <w:rsid w:val="00890D6C"/>
    <w:rsid w:val="008916BA"/>
    <w:rsid w:val="00891CDD"/>
    <w:rsid w:val="00894401"/>
    <w:rsid w:val="00895F55"/>
    <w:rsid w:val="008962C1"/>
    <w:rsid w:val="00896D97"/>
    <w:rsid w:val="008A0603"/>
    <w:rsid w:val="008A0AE0"/>
    <w:rsid w:val="008A1268"/>
    <w:rsid w:val="008A1688"/>
    <w:rsid w:val="008A176C"/>
    <w:rsid w:val="008A3299"/>
    <w:rsid w:val="008A4495"/>
    <w:rsid w:val="008A47B5"/>
    <w:rsid w:val="008A5488"/>
    <w:rsid w:val="008A787A"/>
    <w:rsid w:val="008B23C4"/>
    <w:rsid w:val="008B4CAD"/>
    <w:rsid w:val="008B79B2"/>
    <w:rsid w:val="008C22D0"/>
    <w:rsid w:val="008C241A"/>
    <w:rsid w:val="008C3DF2"/>
    <w:rsid w:val="008C6069"/>
    <w:rsid w:val="008C7DF7"/>
    <w:rsid w:val="008D04B8"/>
    <w:rsid w:val="008D0D3B"/>
    <w:rsid w:val="008D392E"/>
    <w:rsid w:val="008D7671"/>
    <w:rsid w:val="008D7CE5"/>
    <w:rsid w:val="008E7EFF"/>
    <w:rsid w:val="008F38C5"/>
    <w:rsid w:val="008F686C"/>
    <w:rsid w:val="008F6A02"/>
    <w:rsid w:val="009001E5"/>
    <w:rsid w:val="00902E70"/>
    <w:rsid w:val="0090321A"/>
    <w:rsid w:val="0090348B"/>
    <w:rsid w:val="009042AC"/>
    <w:rsid w:val="009051B0"/>
    <w:rsid w:val="00906ADC"/>
    <w:rsid w:val="0091025C"/>
    <w:rsid w:val="00911181"/>
    <w:rsid w:val="0091385C"/>
    <w:rsid w:val="00915132"/>
    <w:rsid w:val="00917785"/>
    <w:rsid w:val="00917C88"/>
    <w:rsid w:val="009200BD"/>
    <w:rsid w:val="009209A0"/>
    <w:rsid w:val="00921509"/>
    <w:rsid w:val="00921B61"/>
    <w:rsid w:val="00922DBC"/>
    <w:rsid w:val="0092413C"/>
    <w:rsid w:val="009241D0"/>
    <w:rsid w:val="00924F2E"/>
    <w:rsid w:val="00926226"/>
    <w:rsid w:val="0092622D"/>
    <w:rsid w:val="00926357"/>
    <w:rsid w:val="0092785F"/>
    <w:rsid w:val="009312A0"/>
    <w:rsid w:val="00932401"/>
    <w:rsid w:val="009331D0"/>
    <w:rsid w:val="009346CF"/>
    <w:rsid w:val="0093613E"/>
    <w:rsid w:val="009404DE"/>
    <w:rsid w:val="0094089E"/>
    <w:rsid w:val="009409C0"/>
    <w:rsid w:val="00941ED0"/>
    <w:rsid w:val="009431AD"/>
    <w:rsid w:val="0094324D"/>
    <w:rsid w:val="0094398F"/>
    <w:rsid w:val="00944829"/>
    <w:rsid w:val="00944F60"/>
    <w:rsid w:val="00945246"/>
    <w:rsid w:val="0094795D"/>
    <w:rsid w:val="00947C3A"/>
    <w:rsid w:val="00950953"/>
    <w:rsid w:val="0095481F"/>
    <w:rsid w:val="009552C5"/>
    <w:rsid w:val="009555D2"/>
    <w:rsid w:val="0096011F"/>
    <w:rsid w:val="009617F9"/>
    <w:rsid w:val="00961826"/>
    <w:rsid w:val="00964129"/>
    <w:rsid w:val="009657BC"/>
    <w:rsid w:val="00967E53"/>
    <w:rsid w:val="009722D5"/>
    <w:rsid w:val="009726C2"/>
    <w:rsid w:val="00975980"/>
    <w:rsid w:val="009777D9"/>
    <w:rsid w:val="00981699"/>
    <w:rsid w:val="0098198F"/>
    <w:rsid w:val="00983EA2"/>
    <w:rsid w:val="00983FC8"/>
    <w:rsid w:val="00984181"/>
    <w:rsid w:val="00984E9A"/>
    <w:rsid w:val="00991B88"/>
    <w:rsid w:val="00991FEE"/>
    <w:rsid w:val="00992110"/>
    <w:rsid w:val="00992444"/>
    <w:rsid w:val="009933BD"/>
    <w:rsid w:val="00995778"/>
    <w:rsid w:val="00996908"/>
    <w:rsid w:val="009973A7"/>
    <w:rsid w:val="009A030D"/>
    <w:rsid w:val="009A11B3"/>
    <w:rsid w:val="009A1F31"/>
    <w:rsid w:val="009A2D19"/>
    <w:rsid w:val="009A37A3"/>
    <w:rsid w:val="009A41D1"/>
    <w:rsid w:val="009A424D"/>
    <w:rsid w:val="009A439E"/>
    <w:rsid w:val="009A4C72"/>
    <w:rsid w:val="009A579D"/>
    <w:rsid w:val="009B14AC"/>
    <w:rsid w:val="009B2775"/>
    <w:rsid w:val="009B4E21"/>
    <w:rsid w:val="009B4F9F"/>
    <w:rsid w:val="009C05D7"/>
    <w:rsid w:val="009C1F40"/>
    <w:rsid w:val="009C2367"/>
    <w:rsid w:val="009C2848"/>
    <w:rsid w:val="009C3EE2"/>
    <w:rsid w:val="009C5251"/>
    <w:rsid w:val="009C5ABF"/>
    <w:rsid w:val="009C5D11"/>
    <w:rsid w:val="009C68B1"/>
    <w:rsid w:val="009E3297"/>
    <w:rsid w:val="009E36DE"/>
    <w:rsid w:val="009E410F"/>
    <w:rsid w:val="009E4337"/>
    <w:rsid w:val="009F0C18"/>
    <w:rsid w:val="009F1BF3"/>
    <w:rsid w:val="009F2334"/>
    <w:rsid w:val="009F4852"/>
    <w:rsid w:val="009F6DF4"/>
    <w:rsid w:val="009F734F"/>
    <w:rsid w:val="00A009A1"/>
    <w:rsid w:val="00A027C0"/>
    <w:rsid w:val="00A02E3D"/>
    <w:rsid w:val="00A05F20"/>
    <w:rsid w:val="00A06EA8"/>
    <w:rsid w:val="00A10F05"/>
    <w:rsid w:val="00A11465"/>
    <w:rsid w:val="00A11B2A"/>
    <w:rsid w:val="00A12611"/>
    <w:rsid w:val="00A13A3E"/>
    <w:rsid w:val="00A14529"/>
    <w:rsid w:val="00A15344"/>
    <w:rsid w:val="00A162BF"/>
    <w:rsid w:val="00A2004F"/>
    <w:rsid w:val="00A20B3F"/>
    <w:rsid w:val="00A219E3"/>
    <w:rsid w:val="00A246B6"/>
    <w:rsid w:val="00A257CD"/>
    <w:rsid w:val="00A263B5"/>
    <w:rsid w:val="00A26C94"/>
    <w:rsid w:val="00A275D0"/>
    <w:rsid w:val="00A3305D"/>
    <w:rsid w:val="00A336FD"/>
    <w:rsid w:val="00A34E5D"/>
    <w:rsid w:val="00A3586B"/>
    <w:rsid w:val="00A358FD"/>
    <w:rsid w:val="00A35AD1"/>
    <w:rsid w:val="00A375B5"/>
    <w:rsid w:val="00A37C4D"/>
    <w:rsid w:val="00A4302F"/>
    <w:rsid w:val="00A47BD0"/>
    <w:rsid w:val="00A47E70"/>
    <w:rsid w:val="00A513E9"/>
    <w:rsid w:val="00A51B68"/>
    <w:rsid w:val="00A51CD2"/>
    <w:rsid w:val="00A51EAA"/>
    <w:rsid w:val="00A55219"/>
    <w:rsid w:val="00A55A83"/>
    <w:rsid w:val="00A56B52"/>
    <w:rsid w:val="00A5799A"/>
    <w:rsid w:val="00A633DE"/>
    <w:rsid w:val="00A63ABF"/>
    <w:rsid w:val="00A6772E"/>
    <w:rsid w:val="00A67925"/>
    <w:rsid w:val="00A71545"/>
    <w:rsid w:val="00A71C02"/>
    <w:rsid w:val="00A71E6D"/>
    <w:rsid w:val="00A73649"/>
    <w:rsid w:val="00A73818"/>
    <w:rsid w:val="00A73ECC"/>
    <w:rsid w:val="00A7448A"/>
    <w:rsid w:val="00A74673"/>
    <w:rsid w:val="00A7671C"/>
    <w:rsid w:val="00A82415"/>
    <w:rsid w:val="00A824C3"/>
    <w:rsid w:val="00A82A93"/>
    <w:rsid w:val="00A83307"/>
    <w:rsid w:val="00A84189"/>
    <w:rsid w:val="00A86204"/>
    <w:rsid w:val="00A863C5"/>
    <w:rsid w:val="00A87C56"/>
    <w:rsid w:val="00A927DA"/>
    <w:rsid w:val="00A92F25"/>
    <w:rsid w:val="00A93911"/>
    <w:rsid w:val="00A95BA1"/>
    <w:rsid w:val="00A97B51"/>
    <w:rsid w:val="00AA10BE"/>
    <w:rsid w:val="00AA1EE4"/>
    <w:rsid w:val="00AA5D73"/>
    <w:rsid w:val="00AA70E5"/>
    <w:rsid w:val="00AA73DB"/>
    <w:rsid w:val="00AB0E4C"/>
    <w:rsid w:val="00AB1436"/>
    <w:rsid w:val="00AB1D1F"/>
    <w:rsid w:val="00AB4DE4"/>
    <w:rsid w:val="00AC0F0C"/>
    <w:rsid w:val="00AC3308"/>
    <w:rsid w:val="00AC3CDB"/>
    <w:rsid w:val="00AC72EF"/>
    <w:rsid w:val="00AD1CD8"/>
    <w:rsid w:val="00AD32E4"/>
    <w:rsid w:val="00AD371F"/>
    <w:rsid w:val="00AD4309"/>
    <w:rsid w:val="00AD5796"/>
    <w:rsid w:val="00AD773D"/>
    <w:rsid w:val="00AD7D7F"/>
    <w:rsid w:val="00AE0127"/>
    <w:rsid w:val="00AE0713"/>
    <w:rsid w:val="00AE1A86"/>
    <w:rsid w:val="00AE34D5"/>
    <w:rsid w:val="00AE3667"/>
    <w:rsid w:val="00AE69E8"/>
    <w:rsid w:val="00AE6CE3"/>
    <w:rsid w:val="00AF2947"/>
    <w:rsid w:val="00AF3430"/>
    <w:rsid w:val="00AF3635"/>
    <w:rsid w:val="00AF3D0E"/>
    <w:rsid w:val="00AF4BC8"/>
    <w:rsid w:val="00AF5469"/>
    <w:rsid w:val="00AF6511"/>
    <w:rsid w:val="00AF70A3"/>
    <w:rsid w:val="00B043F2"/>
    <w:rsid w:val="00B04947"/>
    <w:rsid w:val="00B04E14"/>
    <w:rsid w:val="00B05BE4"/>
    <w:rsid w:val="00B10E37"/>
    <w:rsid w:val="00B11098"/>
    <w:rsid w:val="00B12C35"/>
    <w:rsid w:val="00B13B1B"/>
    <w:rsid w:val="00B167EA"/>
    <w:rsid w:val="00B2393E"/>
    <w:rsid w:val="00B258BB"/>
    <w:rsid w:val="00B2628A"/>
    <w:rsid w:val="00B32C1A"/>
    <w:rsid w:val="00B34621"/>
    <w:rsid w:val="00B3637F"/>
    <w:rsid w:val="00B36D21"/>
    <w:rsid w:val="00B37CD6"/>
    <w:rsid w:val="00B37F8B"/>
    <w:rsid w:val="00B412BF"/>
    <w:rsid w:val="00B43783"/>
    <w:rsid w:val="00B43836"/>
    <w:rsid w:val="00B4470E"/>
    <w:rsid w:val="00B508AE"/>
    <w:rsid w:val="00B50CDF"/>
    <w:rsid w:val="00B51024"/>
    <w:rsid w:val="00B51027"/>
    <w:rsid w:val="00B512D2"/>
    <w:rsid w:val="00B533B5"/>
    <w:rsid w:val="00B536A6"/>
    <w:rsid w:val="00B55F52"/>
    <w:rsid w:val="00B55FBB"/>
    <w:rsid w:val="00B56BCB"/>
    <w:rsid w:val="00B63346"/>
    <w:rsid w:val="00B64CC7"/>
    <w:rsid w:val="00B66B24"/>
    <w:rsid w:val="00B66E75"/>
    <w:rsid w:val="00B67B97"/>
    <w:rsid w:val="00B70919"/>
    <w:rsid w:val="00B70F34"/>
    <w:rsid w:val="00B71599"/>
    <w:rsid w:val="00B72845"/>
    <w:rsid w:val="00B73BBC"/>
    <w:rsid w:val="00B7401C"/>
    <w:rsid w:val="00B76B68"/>
    <w:rsid w:val="00B8319B"/>
    <w:rsid w:val="00B865D2"/>
    <w:rsid w:val="00B86BAA"/>
    <w:rsid w:val="00B91914"/>
    <w:rsid w:val="00B9212A"/>
    <w:rsid w:val="00B9322D"/>
    <w:rsid w:val="00B93B2C"/>
    <w:rsid w:val="00B94EA4"/>
    <w:rsid w:val="00B96628"/>
    <w:rsid w:val="00B968C8"/>
    <w:rsid w:val="00B976F6"/>
    <w:rsid w:val="00BA27AE"/>
    <w:rsid w:val="00BA2BC1"/>
    <w:rsid w:val="00BA3EC5"/>
    <w:rsid w:val="00BA46C2"/>
    <w:rsid w:val="00BA49BB"/>
    <w:rsid w:val="00BA4FC6"/>
    <w:rsid w:val="00BA5358"/>
    <w:rsid w:val="00BA552F"/>
    <w:rsid w:val="00BB0175"/>
    <w:rsid w:val="00BB086E"/>
    <w:rsid w:val="00BB17DB"/>
    <w:rsid w:val="00BB4105"/>
    <w:rsid w:val="00BB4909"/>
    <w:rsid w:val="00BB5DFC"/>
    <w:rsid w:val="00BB7AFC"/>
    <w:rsid w:val="00BC0DAC"/>
    <w:rsid w:val="00BC2A1F"/>
    <w:rsid w:val="00BC3CB5"/>
    <w:rsid w:val="00BC5DF7"/>
    <w:rsid w:val="00BC65FE"/>
    <w:rsid w:val="00BC7C69"/>
    <w:rsid w:val="00BD0A48"/>
    <w:rsid w:val="00BD279D"/>
    <w:rsid w:val="00BD3980"/>
    <w:rsid w:val="00BD4A5D"/>
    <w:rsid w:val="00BD503B"/>
    <w:rsid w:val="00BD5C84"/>
    <w:rsid w:val="00BD6BB8"/>
    <w:rsid w:val="00BD6EDC"/>
    <w:rsid w:val="00BD71CC"/>
    <w:rsid w:val="00BE2BCA"/>
    <w:rsid w:val="00BE3121"/>
    <w:rsid w:val="00BE3184"/>
    <w:rsid w:val="00BE64C4"/>
    <w:rsid w:val="00BE6D5A"/>
    <w:rsid w:val="00BE7D4E"/>
    <w:rsid w:val="00BF194A"/>
    <w:rsid w:val="00BF4731"/>
    <w:rsid w:val="00C000D4"/>
    <w:rsid w:val="00C01A9C"/>
    <w:rsid w:val="00C01B1B"/>
    <w:rsid w:val="00C02606"/>
    <w:rsid w:val="00C03627"/>
    <w:rsid w:val="00C03704"/>
    <w:rsid w:val="00C03FDC"/>
    <w:rsid w:val="00C047C5"/>
    <w:rsid w:val="00C05B32"/>
    <w:rsid w:val="00C101B6"/>
    <w:rsid w:val="00C1032E"/>
    <w:rsid w:val="00C20549"/>
    <w:rsid w:val="00C21D0B"/>
    <w:rsid w:val="00C222F7"/>
    <w:rsid w:val="00C275B5"/>
    <w:rsid w:val="00C33CF9"/>
    <w:rsid w:val="00C33D32"/>
    <w:rsid w:val="00C345E2"/>
    <w:rsid w:val="00C37E41"/>
    <w:rsid w:val="00C404A9"/>
    <w:rsid w:val="00C4069C"/>
    <w:rsid w:val="00C41607"/>
    <w:rsid w:val="00C428F4"/>
    <w:rsid w:val="00C4531B"/>
    <w:rsid w:val="00C45378"/>
    <w:rsid w:val="00C4606E"/>
    <w:rsid w:val="00C466A4"/>
    <w:rsid w:val="00C46EB7"/>
    <w:rsid w:val="00C47EDE"/>
    <w:rsid w:val="00C50A24"/>
    <w:rsid w:val="00C50A36"/>
    <w:rsid w:val="00C50AF9"/>
    <w:rsid w:val="00C51569"/>
    <w:rsid w:val="00C51A51"/>
    <w:rsid w:val="00C55EB0"/>
    <w:rsid w:val="00C57119"/>
    <w:rsid w:val="00C60537"/>
    <w:rsid w:val="00C62054"/>
    <w:rsid w:val="00C6306D"/>
    <w:rsid w:val="00C655F7"/>
    <w:rsid w:val="00C6654E"/>
    <w:rsid w:val="00C67459"/>
    <w:rsid w:val="00C715F3"/>
    <w:rsid w:val="00C755CA"/>
    <w:rsid w:val="00C75975"/>
    <w:rsid w:val="00C84FE7"/>
    <w:rsid w:val="00C85546"/>
    <w:rsid w:val="00C85D57"/>
    <w:rsid w:val="00C865D1"/>
    <w:rsid w:val="00C9086D"/>
    <w:rsid w:val="00C93F7C"/>
    <w:rsid w:val="00C942E9"/>
    <w:rsid w:val="00C95985"/>
    <w:rsid w:val="00C95B06"/>
    <w:rsid w:val="00C967B0"/>
    <w:rsid w:val="00C97042"/>
    <w:rsid w:val="00CA09CB"/>
    <w:rsid w:val="00CA55EB"/>
    <w:rsid w:val="00CA5B7D"/>
    <w:rsid w:val="00CA7982"/>
    <w:rsid w:val="00CB13B5"/>
    <w:rsid w:val="00CB255C"/>
    <w:rsid w:val="00CB297D"/>
    <w:rsid w:val="00CB4B0F"/>
    <w:rsid w:val="00CB52F2"/>
    <w:rsid w:val="00CB620B"/>
    <w:rsid w:val="00CB747E"/>
    <w:rsid w:val="00CB7676"/>
    <w:rsid w:val="00CB7EF5"/>
    <w:rsid w:val="00CC23AB"/>
    <w:rsid w:val="00CC2AB6"/>
    <w:rsid w:val="00CC4327"/>
    <w:rsid w:val="00CC4DF5"/>
    <w:rsid w:val="00CC5026"/>
    <w:rsid w:val="00CC5F0F"/>
    <w:rsid w:val="00CC69E5"/>
    <w:rsid w:val="00CD11A7"/>
    <w:rsid w:val="00CD35D4"/>
    <w:rsid w:val="00CD41AD"/>
    <w:rsid w:val="00CD4ABC"/>
    <w:rsid w:val="00CD6893"/>
    <w:rsid w:val="00CD728F"/>
    <w:rsid w:val="00CD739C"/>
    <w:rsid w:val="00CE2D1F"/>
    <w:rsid w:val="00CE32B7"/>
    <w:rsid w:val="00CE351F"/>
    <w:rsid w:val="00CE3CF7"/>
    <w:rsid w:val="00CE4303"/>
    <w:rsid w:val="00CE4C54"/>
    <w:rsid w:val="00CE4F66"/>
    <w:rsid w:val="00CF074E"/>
    <w:rsid w:val="00CF6178"/>
    <w:rsid w:val="00D01E78"/>
    <w:rsid w:val="00D01EF9"/>
    <w:rsid w:val="00D02514"/>
    <w:rsid w:val="00D03F9A"/>
    <w:rsid w:val="00D046C7"/>
    <w:rsid w:val="00D051CA"/>
    <w:rsid w:val="00D05E1E"/>
    <w:rsid w:val="00D06892"/>
    <w:rsid w:val="00D06BFA"/>
    <w:rsid w:val="00D10716"/>
    <w:rsid w:val="00D108FC"/>
    <w:rsid w:val="00D11536"/>
    <w:rsid w:val="00D12456"/>
    <w:rsid w:val="00D1348F"/>
    <w:rsid w:val="00D145AF"/>
    <w:rsid w:val="00D14652"/>
    <w:rsid w:val="00D14EAF"/>
    <w:rsid w:val="00D15DC0"/>
    <w:rsid w:val="00D202F0"/>
    <w:rsid w:val="00D204B5"/>
    <w:rsid w:val="00D240EF"/>
    <w:rsid w:val="00D25B90"/>
    <w:rsid w:val="00D263C7"/>
    <w:rsid w:val="00D269DB"/>
    <w:rsid w:val="00D327AE"/>
    <w:rsid w:val="00D3469E"/>
    <w:rsid w:val="00D346C6"/>
    <w:rsid w:val="00D357F0"/>
    <w:rsid w:val="00D35AC2"/>
    <w:rsid w:val="00D37382"/>
    <w:rsid w:val="00D41625"/>
    <w:rsid w:val="00D41EB3"/>
    <w:rsid w:val="00D42A7F"/>
    <w:rsid w:val="00D450EF"/>
    <w:rsid w:val="00D454C0"/>
    <w:rsid w:val="00D47542"/>
    <w:rsid w:val="00D47C53"/>
    <w:rsid w:val="00D510E2"/>
    <w:rsid w:val="00D52688"/>
    <w:rsid w:val="00D52BEC"/>
    <w:rsid w:val="00D5333C"/>
    <w:rsid w:val="00D53457"/>
    <w:rsid w:val="00D54887"/>
    <w:rsid w:val="00D54D4D"/>
    <w:rsid w:val="00D54E5C"/>
    <w:rsid w:val="00D57073"/>
    <w:rsid w:val="00D57F68"/>
    <w:rsid w:val="00D600E4"/>
    <w:rsid w:val="00D60284"/>
    <w:rsid w:val="00D6030A"/>
    <w:rsid w:val="00D611A1"/>
    <w:rsid w:val="00D62FA6"/>
    <w:rsid w:val="00D657A8"/>
    <w:rsid w:val="00D715BE"/>
    <w:rsid w:val="00D73356"/>
    <w:rsid w:val="00D75F63"/>
    <w:rsid w:val="00D7743C"/>
    <w:rsid w:val="00D81544"/>
    <w:rsid w:val="00D83BDE"/>
    <w:rsid w:val="00D876F4"/>
    <w:rsid w:val="00D87C2E"/>
    <w:rsid w:val="00D87CCF"/>
    <w:rsid w:val="00D87D9C"/>
    <w:rsid w:val="00D87EC4"/>
    <w:rsid w:val="00D9248C"/>
    <w:rsid w:val="00D95681"/>
    <w:rsid w:val="00D95C69"/>
    <w:rsid w:val="00D96F8A"/>
    <w:rsid w:val="00DA247F"/>
    <w:rsid w:val="00DA57EE"/>
    <w:rsid w:val="00DA7EBF"/>
    <w:rsid w:val="00DB0579"/>
    <w:rsid w:val="00DB579A"/>
    <w:rsid w:val="00DB5C0F"/>
    <w:rsid w:val="00DC1534"/>
    <w:rsid w:val="00DC1B54"/>
    <w:rsid w:val="00DC2D06"/>
    <w:rsid w:val="00DC3270"/>
    <w:rsid w:val="00DC4F52"/>
    <w:rsid w:val="00DC5020"/>
    <w:rsid w:val="00DC5316"/>
    <w:rsid w:val="00DC57A0"/>
    <w:rsid w:val="00DC6E9C"/>
    <w:rsid w:val="00DC7E2C"/>
    <w:rsid w:val="00DD1D36"/>
    <w:rsid w:val="00DD3DA3"/>
    <w:rsid w:val="00DD4580"/>
    <w:rsid w:val="00DD5200"/>
    <w:rsid w:val="00DD545C"/>
    <w:rsid w:val="00DD5572"/>
    <w:rsid w:val="00DD64EF"/>
    <w:rsid w:val="00DD6BF5"/>
    <w:rsid w:val="00DD7289"/>
    <w:rsid w:val="00DD7EDE"/>
    <w:rsid w:val="00DE2192"/>
    <w:rsid w:val="00DE34CF"/>
    <w:rsid w:val="00DE4920"/>
    <w:rsid w:val="00DE4A88"/>
    <w:rsid w:val="00DE520C"/>
    <w:rsid w:val="00DE6AD3"/>
    <w:rsid w:val="00DE7245"/>
    <w:rsid w:val="00DE7D3E"/>
    <w:rsid w:val="00DF0E9E"/>
    <w:rsid w:val="00DF1D11"/>
    <w:rsid w:val="00DF3F6A"/>
    <w:rsid w:val="00DF470A"/>
    <w:rsid w:val="00DF52D9"/>
    <w:rsid w:val="00DF5445"/>
    <w:rsid w:val="00DF68F5"/>
    <w:rsid w:val="00DF7E1C"/>
    <w:rsid w:val="00E02D11"/>
    <w:rsid w:val="00E02D54"/>
    <w:rsid w:val="00E07B77"/>
    <w:rsid w:val="00E07B84"/>
    <w:rsid w:val="00E105D0"/>
    <w:rsid w:val="00E109FB"/>
    <w:rsid w:val="00E10E20"/>
    <w:rsid w:val="00E114E1"/>
    <w:rsid w:val="00E14B77"/>
    <w:rsid w:val="00E14F9E"/>
    <w:rsid w:val="00E23561"/>
    <w:rsid w:val="00E23A44"/>
    <w:rsid w:val="00E23D29"/>
    <w:rsid w:val="00E241D1"/>
    <w:rsid w:val="00E27F3A"/>
    <w:rsid w:val="00E3054B"/>
    <w:rsid w:val="00E31BAE"/>
    <w:rsid w:val="00E32501"/>
    <w:rsid w:val="00E33DD6"/>
    <w:rsid w:val="00E34473"/>
    <w:rsid w:val="00E359E0"/>
    <w:rsid w:val="00E36015"/>
    <w:rsid w:val="00E432D4"/>
    <w:rsid w:val="00E453A7"/>
    <w:rsid w:val="00E45FA0"/>
    <w:rsid w:val="00E47764"/>
    <w:rsid w:val="00E47EC1"/>
    <w:rsid w:val="00E50874"/>
    <w:rsid w:val="00E526ED"/>
    <w:rsid w:val="00E52859"/>
    <w:rsid w:val="00E53D6B"/>
    <w:rsid w:val="00E55BFD"/>
    <w:rsid w:val="00E5654B"/>
    <w:rsid w:val="00E56A3C"/>
    <w:rsid w:val="00E573F3"/>
    <w:rsid w:val="00E60C18"/>
    <w:rsid w:val="00E614D8"/>
    <w:rsid w:val="00E6295E"/>
    <w:rsid w:val="00E63796"/>
    <w:rsid w:val="00E65232"/>
    <w:rsid w:val="00E656E8"/>
    <w:rsid w:val="00E65A4B"/>
    <w:rsid w:val="00E65EC8"/>
    <w:rsid w:val="00E67FA1"/>
    <w:rsid w:val="00E72EC0"/>
    <w:rsid w:val="00E74EC6"/>
    <w:rsid w:val="00E7534B"/>
    <w:rsid w:val="00E8274F"/>
    <w:rsid w:val="00E845B1"/>
    <w:rsid w:val="00E84F86"/>
    <w:rsid w:val="00E9014A"/>
    <w:rsid w:val="00E902AC"/>
    <w:rsid w:val="00E91126"/>
    <w:rsid w:val="00E913F2"/>
    <w:rsid w:val="00E95342"/>
    <w:rsid w:val="00E961BD"/>
    <w:rsid w:val="00E97219"/>
    <w:rsid w:val="00EA00D6"/>
    <w:rsid w:val="00EA1D90"/>
    <w:rsid w:val="00EA64A6"/>
    <w:rsid w:val="00EA736A"/>
    <w:rsid w:val="00EB0335"/>
    <w:rsid w:val="00EB25D1"/>
    <w:rsid w:val="00EB4575"/>
    <w:rsid w:val="00EB4C6B"/>
    <w:rsid w:val="00EB75F3"/>
    <w:rsid w:val="00EC01CF"/>
    <w:rsid w:val="00EC113E"/>
    <w:rsid w:val="00EC4D42"/>
    <w:rsid w:val="00EC6AD7"/>
    <w:rsid w:val="00ED0232"/>
    <w:rsid w:val="00ED0A80"/>
    <w:rsid w:val="00ED1A28"/>
    <w:rsid w:val="00ED22C0"/>
    <w:rsid w:val="00ED2F7C"/>
    <w:rsid w:val="00ED4C1D"/>
    <w:rsid w:val="00ED60C7"/>
    <w:rsid w:val="00ED6684"/>
    <w:rsid w:val="00ED738C"/>
    <w:rsid w:val="00EE0090"/>
    <w:rsid w:val="00EE3031"/>
    <w:rsid w:val="00EE4AFC"/>
    <w:rsid w:val="00EE7D7C"/>
    <w:rsid w:val="00EF1057"/>
    <w:rsid w:val="00EF223D"/>
    <w:rsid w:val="00EF5878"/>
    <w:rsid w:val="00F00132"/>
    <w:rsid w:val="00F0132A"/>
    <w:rsid w:val="00F03D63"/>
    <w:rsid w:val="00F048FB"/>
    <w:rsid w:val="00F04A08"/>
    <w:rsid w:val="00F059AE"/>
    <w:rsid w:val="00F07520"/>
    <w:rsid w:val="00F10E04"/>
    <w:rsid w:val="00F11862"/>
    <w:rsid w:val="00F12BAB"/>
    <w:rsid w:val="00F203CC"/>
    <w:rsid w:val="00F20CF9"/>
    <w:rsid w:val="00F240C5"/>
    <w:rsid w:val="00F25D98"/>
    <w:rsid w:val="00F2657A"/>
    <w:rsid w:val="00F271C5"/>
    <w:rsid w:val="00F300FB"/>
    <w:rsid w:val="00F30A54"/>
    <w:rsid w:val="00F30A68"/>
    <w:rsid w:val="00F315EA"/>
    <w:rsid w:val="00F32227"/>
    <w:rsid w:val="00F35DDA"/>
    <w:rsid w:val="00F367B4"/>
    <w:rsid w:val="00F36D4A"/>
    <w:rsid w:val="00F36F04"/>
    <w:rsid w:val="00F40ECE"/>
    <w:rsid w:val="00F43453"/>
    <w:rsid w:val="00F43C2A"/>
    <w:rsid w:val="00F43CBE"/>
    <w:rsid w:val="00F43D5D"/>
    <w:rsid w:val="00F44AAA"/>
    <w:rsid w:val="00F450AB"/>
    <w:rsid w:val="00F45E94"/>
    <w:rsid w:val="00F47144"/>
    <w:rsid w:val="00F50011"/>
    <w:rsid w:val="00F50788"/>
    <w:rsid w:val="00F5121D"/>
    <w:rsid w:val="00F524D6"/>
    <w:rsid w:val="00F52CED"/>
    <w:rsid w:val="00F56745"/>
    <w:rsid w:val="00F57DC6"/>
    <w:rsid w:val="00F6447C"/>
    <w:rsid w:val="00F646B5"/>
    <w:rsid w:val="00F648B1"/>
    <w:rsid w:val="00F72017"/>
    <w:rsid w:val="00F72FAE"/>
    <w:rsid w:val="00F732EF"/>
    <w:rsid w:val="00F73E57"/>
    <w:rsid w:val="00F747A9"/>
    <w:rsid w:val="00F74E50"/>
    <w:rsid w:val="00F75A1A"/>
    <w:rsid w:val="00F75F0D"/>
    <w:rsid w:val="00F805E7"/>
    <w:rsid w:val="00F8242F"/>
    <w:rsid w:val="00F82BED"/>
    <w:rsid w:val="00F83911"/>
    <w:rsid w:val="00F8469A"/>
    <w:rsid w:val="00F84D08"/>
    <w:rsid w:val="00F85DB3"/>
    <w:rsid w:val="00F86EBA"/>
    <w:rsid w:val="00F9135C"/>
    <w:rsid w:val="00F91A97"/>
    <w:rsid w:val="00F939D5"/>
    <w:rsid w:val="00F94C88"/>
    <w:rsid w:val="00F95814"/>
    <w:rsid w:val="00F976F3"/>
    <w:rsid w:val="00FA125D"/>
    <w:rsid w:val="00FA1E42"/>
    <w:rsid w:val="00FA2A5D"/>
    <w:rsid w:val="00FA32BE"/>
    <w:rsid w:val="00FA4826"/>
    <w:rsid w:val="00FA4992"/>
    <w:rsid w:val="00FA51CA"/>
    <w:rsid w:val="00FA72A5"/>
    <w:rsid w:val="00FB6386"/>
    <w:rsid w:val="00FC2153"/>
    <w:rsid w:val="00FC2499"/>
    <w:rsid w:val="00FC2735"/>
    <w:rsid w:val="00FC2E81"/>
    <w:rsid w:val="00FC385C"/>
    <w:rsid w:val="00FC545D"/>
    <w:rsid w:val="00FC6E2C"/>
    <w:rsid w:val="00FC77D0"/>
    <w:rsid w:val="00FD07ED"/>
    <w:rsid w:val="00FD0C31"/>
    <w:rsid w:val="00FD3691"/>
    <w:rsid w:val="00FD53EB"/>
    <w:rsid w:val="00FD60FA"/>
    <w:rsid w:val="00FE62E6"/>
    <w:rsid w:val="00FE6B78"/>
    <w:rsid w:val="00FE718C"/>
    <w:rsid w:val="00FF0796"/>
    <w:rsid w:val="00FF15FA"/>
    <w:rsid w:val="00FF18ED"/>
    <w:rsid w:val="00FF3838"/>
    <w:rsid w:val="00FF63D4"/>
    <w:rsid w:val="00FF65DD"/>
    <w:rsid w:val="00FF731B"/>
    <w:rsid w:val="0B9A4026"/>
    <w:rsid w:val="10670FA8"/>
    <w:rsid w:val="12C50F44"/>
    <w:rsid w:val="145913D8"/>
    <w:rsid w:val="170C2836"/>
    <w:rsid w:val="25376AFA"/>
    <w:rsid w:val="47021E03"/>
    <w:rsid w:val="490E2A98"/>
    <w:rsid w:val="498B3409"/>
    <w:rsid w:val="60635331"/>
    <w:rsid w:val="61D02F1E"/>
    <w:rsid w:val="61FF4D3D"/>
    <w:rsid w:val="762D78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1C7D"/>
  <w15:docId w15:val="{3D0FD155-148B-479D-A459-9D97872AD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2"/>
      <w:lang w:val="zh-CN"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lang w:eastAsia="en-GB"/>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qFormat/>
    <w:rPr>
      <w:rFonts w:eastAsia="MS Mincho"/>
      <w:lang w:eastAsia="en-US"/>
    </w:rPr>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eastAsia="zh-CN"/>
    </w:rPr>
  </w:style>
  <w:style w:type="paragraph" w:styleId="af">
    <w:name w:val="Plain Text"/>
    <w:basedOn w:val="a"/>
    <w:link w:val="af0"/>
    <w:qFormat/>
    <w:rPr>
      <w:rFonts w:ascii="Courier New" w:eastAsia="MS Mincho" w:hAnsi="Courier New"/>
      <w:lang w:val="nb-NO"/>
    </w:rPr>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eastAsia="MS Mincho" w:hAnsi="Tahoma"/>
      <w:sz w:val="16"/>
      <w:szCs w:val="16"/>
      <w:lang w:eastAsia="en-US"/>
    </w:rPr>
  </w:style>
  <w:style w:type="paragraph" w:styleId="af3">
    <w:name w:val="footer"/>
    <w:basedOn w:val="af4"/>
    <w:qFormat/>
    <w:pPr>
      <w:jc w:val="center"/>
    </w:pPr>
    <w:rPr>
      <w:i/>
    </w:rPr>
  </w:style>
  <w:style w:type="paragraph" w:styleId="af4">
    <w:name w:val="header"/>
    <w:link w:val="af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6">
    <w:name w:val="index heading"/>
    <w:basedOn w:val="a"/>
    <w:next w:val="a"/>
    <w:qFormat/>
    <w:pPr>
      <w:pBdr>
        <w:top w:val="single" w:sz="12" w:space="0" w:color="auto"/>
      </w:pBdr>
      <w:spacing w:before="360" w:after="240"/>
    </w:pPr>
    <w:rPr>
      <w:b/>
      <w:i/>
      <w:sz w:val="26"/>
      <w:lang w:eastAsia="en-GB"/>
    </w:rPr>
  </w:style>
  <w:style w:type="paragraph" w:styleId="af7">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spacing w:after="0"/>
      <w:jc w:val="both"/>
    </w:pPr>
    <w:rPr>
      <w:rFonts w:eastAsia="MS Mincho"/>
      <w:sz w:val="24"/>
      <w:lang w:val="zh-CN" w:eastAsia="en-GB"/>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0">
    <w:name w:val="index 1"/>
    <w:basedOn w:val="a"/>
    <w:next w:val="a"/>
    <w:semiHidden/>
    <w:qFormat/>
    <w:pPr>
      <w:keepLines/>
      <w:spacing w:after="0"/>
    </w:pPr>
  </w:style>
  <w:style w:type="paragraph" w:styleId="26">
    <w:name w:val="index 2"/>
    <w:basedOn w:val="10"/>
    <w:next w:val="a"/>
    <w:semiHidden/>
    <w:qFormat/>
    <w:pPr>
      <w:ind w:left="284"/>
    </w:pPr>
  </w:style>
  <w:style w:type="paragraph" w:styleId="af9">
    <w:name w:val="annotation subject"/>
    <w:basedOn w:val="a9"/>
    <w:next w:val="a9"/>
    <w:semiHidden/>
    <w:qFormat/>
    <w:rPr>
      <w:b/>
      <w:bCs/>
    </w:rPr>
  </w:style>
  <w:style w:type="table" w:styleId="afa">
    <w:name w:val="Table Grid"/>
    <w:basedOn w:val="a1"/>
    <w:uiPriority w:val="39"/>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Pr>
      <w:b/>
      <w:bCs/>
    </w:rPr>
  </w:style>
  <w:style w:type="character" w:styleId="afc">
    <w:name w:val="page number"/>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0">
    <w:name w:val="annotation reference"/>
    <w:uiPriority w:val="99"/>
    <w:semiHidden/>
    <w:qFormat/>
    <w:rPr>
      <w:sz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eastAsia="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eastAsia="zh-CN"/>
    </w:rPr>
  </w:style>
  <w:style w:type="paragraph" w:customStyle="1" w:styleId="NO">
    <w:name w:val="NO"/>
    <w:basedOn w:val="a"/>
    <w:link w:val="NOChar"/>
    <w:qFormat/>
    <w:pPr>
      <w:keepLines/>
      <w:ind w:left="1135" w:hanging="851"/>
    </w:pPr>
    <w:rPr>
      <w:lang w:val="zh-CN" w:eastAsia="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eastAsia="zh-CN"/>
    </w:rPr>
  </w:style>
  <w:style w:type="paragraph" w:customStyle="1" w:styleId="B2">
    <w:name w:val="B2"/>
    <w:basedOn w:val="21"/>
    <w:link w:val="B2Char"/>
    <w:qFormat/>
    <w:rPr>
      <w:lang w:val="zh-CN" w:eastAsia="zh-CN"/>
    </w:rPr>
  </w:style>
  <w:style w:type="paragraph" w:customStyle="1" w:styleId="B3">
    <w:name w:val="B3"/>
    <w:basedOn w:val="31"/>
    <w:link w:val="B3Char2"/>
    <w:qFormat/>
    <w:rPr>
      <w:lang w:val="zh-CN" w:eastAsia="zh-CN"/>
    </w:rPr>
  </w:style>
  <w:style w:type="paragraph" w:customStyle="1" w:styleId="B4">
    <w:name w:val="B4"/>
    <w:basedOn w:val="42"/>
    <w:link w:val="B4Char"/>
    <w:qFormat/>
    <w:rPr>
      <w:lang w:val="zh-CN" w:eastAsia="zh-CN"/>
    </w:rPr>
  </w:style>
  <w:style w:type="paragraph" w:customStyle="1" w:styleId="B5">
    <w:name w:val="B5"/>
    <w:basedOn w:val="51"/>
    <w:link w:val="B5Char"/>
    <w:qFormat/>
    <w:rPr>
      <w:lang w:val="zh-CN" w:eastAsia="zh-CN"/>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val="en-GB" w:eastAsia="en-US"/>
    </w:rPr>
  </w:style>
  <w:style w:type="character" w:customStyle="1" w:styleId="40">
    <w:name w:val="标题 4 字符"/>
    <w:link w:val="4"/>
    <w:qFormat/>
    <w:locked/>
    <w:rPr>
      <w:rFonts w:ascii="Arial" w:eastAsia="Times New Roman" w:hAnsi="Arial"/>
      <w:sz w:val="24"/>
    </w:rPr>
  </w:style>
  <w:style w:type="character" w:customStyle="1" w:styleId="30">
    <w:name w:val="标题 3 字符"/>
    <w:link w:val="3"/>
    <w:qFormat/>
    <w:rPr>
      <w:rFonts w:ascii="Arial" w:eastAsia="Times New Roman" w:hAnsi="Arial"/>
      <w:sz w:val="22"/>
      <w:lang w:val="zh-CN"/>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Char">
    <w:name w:val="NO Char"/>
    <w:link w:val="NO"/>
    <w:qFormat/>
    <w:rPr>
      <w:rFonts w:ascii="Times New Roman" w:eastAsia="Times New Roman" w:hAnsi="Times New Roman"/>
    </w:rPr>
  </w:style>
  <w:style w:type="character" w:customStyle="1" w:styleId="PLChar">
    <w:name w:val="PL Char"/>
    <w:link w:val="PL"/>
    <w:qFormat/>
    <w:rPr>
      <w:rFonts w:ascii="Courier New" w:eastAsia="Times New Roman" w:hAnsi="Courier New"/>
      <w:sz w:val="16"/>
      <w:lang w:bidi="ar-SA"/>
    </w:rPr>
  </w:style>
  <w:style w:type="character" w:customStyle="1" w:styleId="B1Char1">
    <w:name w:val="B1 Char1"/>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90">
    <w:name w:val="标题 9 字符"/>
    <w:link w:val="9"/>
    <w:qFormat/>
    <w:rPr>
      <w:rFonts w:ascii="Arial" w:eastAsia="Times New Roman" w:hAnsi="Arial"/>
      <w:sz w:val="36"/>
    </w:rPr>
  </w:style>
  <w:style w:type="character" w:customStyle="1" w:styleId="TFChar">
    <w:name w:val="TF Char"/>
    <w:link w:val="TF"/>
    <w:qFormat/>
    <w:rPr>
      <w:rFonts w:ascii="Arial" w:eastAsia="Times New Roman" w:hAnsi="Arial"/>
      <w: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af2">
    <w:name w:val="批注框文本 字符"/>
    <w:link w:val="af1"/>
    <w:qFormat/>
    <w:rPr>
      <w:rFonts w:ascii="Tahoma" w:hAnsi="Tahoma" w:cs="Tahoma"/>
      <w:sz w:val="16"/>
      <w:szCs w:val="16"/>
      <w:lang w:val="en-GB" w:eastAsia="en-US"/>
    </w:rPr>
  </w:style>
  <w:style w:type="character" w:customStyle="1" w:styleId="aa">
    <w:name w:val="批注文字 字符"/>
    <w:link w:val="a9"/>
    <w:qFormat/>
    <w:rPr>
      <w:rFonts w:ascii="Times New Roman" w:hAnsi="Times New Roman"/>
      <w:lang w:val="en-GB" w:eastAsia="en-US"/>
    </w:rPr>
  </w:style>
  <w:style w:type="paragraph" w:customStyle="1" w:styleId="INDENT1">
    <w:name w:val="INDENT1"/>
    <w:basedOn w:val="a"/>
    <w:qFormat/>
    <w:pPr>
      <w:ind w:left="851"/>
    </w:pPr>
    <w:rPr>
      <w:lang w:eastAsia="en-GB"/>
    </w:rPr>
  </w:style>
  <w:style w:type="paragraph" w:customStyle="1" w:styleId="INDENT2">
    <w:name w:val="INDENT2"/>
    <w:basedOn w:val="a"/>
    <w:qFormat/>
    <w:pPr>
      <w:ind w:left="1135" w:hanging="284"/>
    </w:pPr>
    <w:rPr>
      <w:lang w:eastAsia="en-GB"/>
    </w:rPr>
  </w:style>
  <w:style w:type="paragraph" w:customStyle="1" w:styleId="INDENT3">
    <w:name w:val="INDENT3"/>
    <w:basedOn w:val="a"/>
    <w:qFormat/>
    <w:pPr>
      <w:ind w:left="1701" w:hanging="567"/>
    </w:pPr>
    <w:rPr>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qFormat/>
    <w:pPr>
      <w:keepNext/>
      <w:keepLines/>
    </w:pPr>
    <w:rPr>
      <w:b/>
      <w:lang w:eastAsia="en-GB"/>
    </w:rPr>
  </w:style>
  <w:style w:type="character" w:customStyle="1" w:styleId="af0">
    <w:name w:val="纯文本 字符"/>
    <w:link w:val="af"/>
    <w:qFormat/>
    <w:rPr>
      <w:rFonts w:ascii="Courier New" w:hAnsi="Courier New"/>
      <w:lang w:val="nb-NO" w:eastAsia="ja-JP"/>
    </w:rPr>
  </w:style>
  <w:style w:type="paragraph" w:customStyle="1" w:styleId="TAJ">
    <w:name w:val="TAJ"/>
    <w:basedOn w:val="TH"/>
    <w:qFormat/>
  </w:style>
  <w:style w:type="paragraph" w:customStyle="1" w:styleId="Guidance">
    <w:name w:val="Guidance"/>
    <w:basedOn w:val="a"/>
    <w:qFormat/>
    <w:rPr>
      <w:i/>
      <w:color w:val="0000FF"/>
      <w:lang w:eastAsia="en-GB"/>
    </w:rPr>
  </w:style>
  <w:style w:type="character" w:customStyle="1" w:styleId="ae">
    <w:name w:val="正文文本缩进 字符"/>
    <w:link w:val="ad"/>
    <w:qFormat/>
    <w:rPr>
      <w:rFonts w:ascii="Times New Roman" w:hAnsi="Times New Roman"/>
      <w:sz w:val="22"/>
      <w:lang w:val="zh-CN" w:eastAsia="zh-CN"/>
    </w:rPr>
  </w:style>
  <w:style w:type="character" w:customStyle="1" w:styleId="25">
    <w:name w:val="正文文本 2 字符"/>
    <w:link w:val="24"/>
    <w:qFormat/>
    <w:rPr>
      <w:rFonts w:ascii="Times New Roman" w:hAnsi="Times New Roman"/>
      <w:sz w:val="24"/>
      <w:lang w:val="zh-CN" w:eastAsia="en-GB"/>
    </w:rPr>
  </w:style>
  <w:style w:type="paragraph" w:customStyle="1" w:styleId="B6">
    <w:name w:val="B6"/>
    <w:basedOn w:val="B5"/>
    <w:link w:val="B6Char"/>
    <w:qFormat/>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paragraph" w:styleId="aff2">
    <w:name w:val="List Paragraph"/>
    <w:basedOn w:val="a"/>
    <w:link w:val="aff3"/>
    <w:uiPriority w:val="34"/>
    <w:qFormat/>
    <w:pPr>
      <w:spacing w:after="0"/>
      <w:ind w:left="720"/>
    </w:pPr>
    <w:rPr>
      <w:rFonts w:ascii="Calibri" w:eastAsia="Calibri" w:hAnsi="Calibri"/>
      <w:sz w:val="22"/>
      <w:szCs w:val="22"/>
      <w:lang w:eastAsia="en-US"/>
    </w:rPr>
  </w:style>
  <w:style w:type="character" w:customStyle="1" w:styleId="aff3">
    <w:name w:val="列表段落 字符"/>
    <w:link w:val="aff2"/>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qFormat/>
  </w:style>
  <w:style w:type="paragraph" w:customStyle="1" w:styleId="Revision1">
    <w:name w:val="Revision1"/>
    <w:hidden/>
    <w:uiPriority w:val="99"/>
    <w:semiHidden/>
    <w:qFormat/>
    <w:rPr>
      <w:rFonts w:ascii="Times New Roman" w:hAnsi="Times New Roman"/>
      <w:lang w:val="en-GB" w:eastAsia="en-US"/>
    </w:rPr>
  </w:style>
  <w:style w:type="paragraph" w:customStyle="1" w:styleId="EmailDiscussion">
    <w:name w:val="EmailDiscussion"/>
    <w:basedOn w:val="a"/>
    <w:next w:val="a"/>
    <w:qFormat/>
    <w:pPr>
      <w:numPr>
        <w:numId w:val="1"/>
      </w:numPr>
      <w:spacing w:before="40" w:after="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locked/>
    <w:rPr>
      <w:rFonts w:ascii="Arial" w:hAnsi="Arial"/>
      <w:lang w:eastAsia="en-US" w:bidi="ar-SA"/>
    </w:rPr>
  </w:style>
  <w:style w:type="character" w:customStyle="1" w:styleId="TACChar">
    <w:name w:val="TAC Char"/>
    <w:link w:val="TAC"/>
    <w:qFormat/>
    <w:rPr>
      <w:rFonts w:ascii="Arial" w:eastAsia="Times New Roman" w:hAnsi="Arial"/>
      <w:sz w:val="18"/>
      <w:lang w:val="zh-CN" w:eastAsia="zh-CN"/>
    </w:rPr>
  </w:style>
  <w:style w:type="character" w:customStyle="1" w:styleId="ac">
    <w:name w:val="正文文本 字符"/>
    <w:link w:val="ab"/>
    <w:qFormat/>
    <w:rPr>
      <w:rFonts w:ascii="Times New Roman" w:eastAsia="Times New Roman" w:hAnsi="Times New Roman"/>
      <w:lang w:val="en-GB" w:eastAsia="ja-JP"/>
    </w:rPr>
  </w:style>
  <w:style w:type="paragraph" w:customStyle="1" w:styleId="Reference">
    <w:name w:val="Reference"/>
    <w:basedOn w:val="a"/>
    <w:link w:val="ReferenceChar"/>
    <w:qFormat/>
    <w:pPr>
      <w:numPr>
        <w:numId w:val="2"/>
      </w:numPr>
      <w:spacing w:after="120"/>
      <w:jc w:val="both"/>
    </w:pPr>
    <w:rPr>
      <w:rFonts w:ascii="Arial" w:eastAsia="Batang" w:hAnsi="Arial"/>
      <w:lang w:eastAsia="zh-CN"/>
    </w:rPr>
  </w:style>
  <w:style w:type="character" w:customStyle="1" w:styleId="af5">
    <w:name w:val="页眉 字符"/>
    <w:link w:val="af4"/>
    <w:qFormat/>
    <w:rPr>
      <w:rFonts w:ascii="Arial" w:eastAsia="Times New Roman" w:hAnsi="Arial"/>
      <w:b/>
      <w:sz w:val="18"/>
      <w:lang w:val="en-GB" w:eastAsia="ja-JP"/>
    </w:rPr>
  </w:style>
  <w:style w:type="character" w:customStyle="1" w:styleId="TAHChar">
    <w:name w:val="TAH Char"/>
    <w:qFormat/>
    <w:rPr>
      <w:rFonts w:ascii="Arial" w:hAnsi="Arial"/>
      <w:b/>
      <w:sz w:val="18"/>
      <w:lang w:val="en-GB" w:eastAsia="en-US"/>
    </w:rPr>
  </w:style>
  <w:style w:type="paragraph" w:customStyle="1" w:styleId="NOte">
    <w:name w:val="NOte"/>
    <w:basedOn w:val="a"/>
    <w:qFormat/>
    <w:pPr>
      <w:ind w:left="400"/>
      <w:jc w:val="both"/>
    </w:pPr>
    <w:rPr>
      <w:rFonts w:ascii="Arial" w:eastAsia="Malgun Gothic" w:hAnsi="Arial" w:cs="Arial"/>
      <w:lang w:val="en-US" w:eastAsia="ko-KR"/>
    </w:rPr>
  </w:style>
  <w:style w:type="character" w:customStyle="1" w:styleId="ReferenceChar">
    <w:name w:val="Reference Char"/>
    <w:link w:val="Reference"/>
    <w:qFormat/>
    <w:rPr>
      <w:rFonts w:ascii="Arial" w:eastAsia="Batang" w:hAnsi="Arial"/>
      <w:lang w:val="en-GB"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hAnsi="Arial"/>
      <w:szCs w:val="24"/>
      <w:lang w:val="zh-CN"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val="zh-CN" w:eastAsia="zh-CN"/>
    </w:rPr>
  </w:style>
  <w:style w:type="character" w:customStyle="1" w:styleId="Doc-text2Char">
    <w:name w:val="Doc-text2 Char"/>
    <w:link w:val="Doc-text2"/>
    <w:qFormat/>
    <w:rPr>
      <w:rFonts w:ascii="Arial" w:eastAsia="Times New Roman" w:hAnsi="Arial"/>
      <w:szCs w:val="24"/>
      <w:lang w:val="zh-CN" w:eastAsia="zh-CN"/>
    </w:rPr>
  </w:style>
  <w:style w:type="character" w:customStyle="1" w:styleId="Doc-titleChar">
    <w:name w:val="Doc-title Char"/>
    <w:link w:val="Doc-title"/>
    <w:qFormat/>
    <w:rPr>
      <w:rFonts w:ascii="Arial" w:eastAsia="Times New Roman" w:hAnsi="Arial"/>
      <w:szCs w:val="24"/>
      <w:lang w:val="zh-CN" w:eastAsia="zh-CN"/>
    </w:rPr>
  </w:style>
  <w:style w:type="paragraph" w:customStyle="1" w:styleId="Agreement">
    <w:name w:val="Agreement"/>
    <w:basedOn w:val="a"/>
    <w:next w:val="a"/>
    <w:uiPriority w:val="99"/>
    <w:qFormat/>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Pr>
      <w:lang w:eastAsia="ko-KR"/>
    </w:rPr>
  </w:style>
  <w:style w:type="paragraph" w:customStyle="1" w:styleId="EditorsNoteAuto">
    <w:name w:val="Editor's Note + Auto"/>
    <w:basedOn w:val="a"/>
    <w:qFormat/>
    <w:pPr>
      <w:keepLines/>
      <w:spacing w:line="259" w:lineRule="auto"/>
      <w:ind w:left="1135" w:hanging="851"/>
    </w:pPr>
    <w:rPr>
      <w:color w:val="FF0000"/>
    </w:rPr>
  </w:style>
  <w:style w:type="character" w:customStyle="1" w:styleId="TANChar">
    <w:name w:val="TAN Char"/>
    <w:link w:val="TAN"/>
    <w:qFormat/>
    <w:rPr>
      <w:rFonts w:ascii="Arial" w:eastAsia="Times New Roman" w:hAnsi="Arial"/>
      <w:sz w:val="18"/>
      <w:lang w:val="zh-CN" w:eastAsia="zh-CN"/>
    </w:rPr>
  </w:style>
  <w:style w:type="table" w:customStyle="1" w:styleId="TableGrid1">
    <w:name w:val="Table Grid1"/>
    <w:basedOn w:val="a1"/>
    <w:uiPriority w:val="39"/>
    <w:qFormat/>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2">
    <w:name w:val="网格型1"/>
    <w:basedOn w:val="a1"/>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B1Zchn">
    <w:name w:val="B1 Zchn"/>
    <w:qFormat/>
    <w:locked/>
    <w:rPr>
      <w:rFonts w:ascii="Times New Roman" w:eastAsia="Times New Roman" w:hAnsi="Times New Roman"/>
    </w:rPr>
  </w:style>
  <w:style w:type="character" w:customStyle="1" w:styleId="a7">
    <w:name w:val="题注 字符"/>
    <w:link w:val="a6"/>
    <w:qFormat/>
    <w:rPr>
      <w:rFonts w:ascii="Times New Roman" w:eastAsia="Times New Roman" w:hAnsi="Times New Roman"/>
      <w:b/>
      <w:lang w:val="en-GB" w:eastAsia="en-GB"/>
    </w:rPr>
  </w:style>
  <w:style w:type="character" w:customStyle="1" w:styleId="NOZchn">
    <w:name w:val="NO Zchn"/>
    <w:qFormat/>
    <w:locked/>
    <w:rPr>
      <w:rFonts w:ascii="Times New Roman" w:eastAsia="Times New Roman" w:hAnsi="Times New Roman"/>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10">
    <w:name w:val="B1 (文字)"/>
    <w:qFormat/>
    <w:locked/>
    <w:rPr>
      <w:rFonts w:ascii="Arial" w:hAnsi="Arial" w:cs="Arial"/>
      <w:lang w:eastAsia="en-US"/>
    </w:rPr>
  </w:style>
  <w:style w:type="paragraph" w:customStyle="1" w:styleId="Proposal">
    <w:name w:val="Proposal"/>
    <w:basedOn w:val="a"/>
    <w:link w:val="ProposalChar"/>
    <w:qFormat/>
    <w:pPr>
      <w:tabs>
        <w:tab w:val="left" w:pos="1701"/>
      </w:tabs>
      <w:spacing w:after="120"/>
      <w:jc w:val="both"/>
    </w:pPr>
    <w:rPr>
      <w:rFonts w:ascii="Arial" w:hAnsi="Arial"/>
      <w:b/>
      <w:bCs/>
      <w:lang w:eastAsia="zh-CN"/>
    </w:rPr>
  </w:style>
  <w:style w:type="character" w:customStyle="1" w:styleId="ProposalChar">
    <w:name w:val="Proposal Char"/>
    <w:link w:val="Proposal"/>
    <w:qFormat/>
    <w:rPr>
      <w:rFonts w:ascii="Arial" w:eastAsia="Times New Roman" w:hAnsi="Arial"/>
      <w:b/>
      <w:bCs/>
      <w:lang w:val="en-GB"/>
    </w:rPr>
  </w:style>
  <w:style w:type="paragraph" w:customStyle="1" w:styleId="Observation">
    <w:name w:val="Observation"/>
    <w:basedOn w:val="a"/>
    <w:qFormat/>
    <w:pPr>
      <w:tabs>
        <w:tab w:val="left" w:pos="1701"/>
      </w:tabs>
      <w:spacing w:after="120"/>
      <w:ind w:left="1701" w:hanging="1701"/>
      <w:jc w:val="both"/>
    </w:pPr>
    <w:rPr>
      <w:rFonts w:ascii="Arial" w:hAnsi="Arial"/>
      <w:b/>
      <w:bCs/>
    </w:rPr>
  </w:style>
  <w:style w:type="table" w:customStyle="1" w:styleId="1-11">
    <w:name w:val="网格表 1 浅色 - 着色 11"/>
    <w:basedOn w:val="a1"/>
    <w:uiPriority w:val="46"/>
    <w:qFormat/>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20">
    <w:name w:val="标题 2 字符"/>
    <w:basedOn w:val="a0"/>
    <w:link w:val="2"/>
    <w:qFormat/>
    <w:rPr>
      <w:rFonts w:ascii="Arial" w:eastAsia="Times New Roman"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D41C8C-1988-490E-AF2E-AB249C712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11</Pages>
  <Words>4774</Words>
  <Characters>27214</Characters>
  <Application>Microsoft Office Word</Application>
  <DocSecurity>0</DocSecurity>
  <Lines>226</Lines>
  <Paragraphs>63</Paragraphs>
  <ScaleCrop>false</ScaleCrop>
  <Company>ETSI</Company>
  <LinksUpToDate>false</LinksUpToDate>
  <CharactersWithSpaces>31925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vivo(Qian)</cp:lastModifiedBy>
  <cp:revision>37</cp:revision>
  <cp:lastPrinted>2017-04-27T07:51:00Z</cp:lastPrinted>
  <dcterms:created xsi:type="dcterms:W3CDTF">2023-05-12T07:02:00Z</dcterms:created>
  <dcterms:modified xsi:type="dcterms:W3CDTF">2023-05-12T08:29:00Z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KSOProductBuildVer">
    <vt:lpwstr>2052-11.1.0.11194</vt:lpwstr>
  </property>
  <property fmtid="{D5CDD505-2E9C-101B-9397-08002B2CF9AE}" pid="5" name="ICV">
    <vt:lpwstr>38E9382B7B384A66B2B523ADA6218009</vt:lpwstr>
  </property>
</Properties>
</file>